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2E4" w:rsidRDefault="00872688" w:rsidP="00B50981">
      <w:pPr>
        <w:spacing w:line="280" w:lineRule="exact"/>
        <w:ind w:right="234" w:firstLineChars="1900" w:firstLine="4040"/>
        <w:jc w:val="right"/>
        <w:rPr>
          <w:rFonts w:ascii="ＭＳ 明朝" w:eastAsia="ＭＳ 明朝" w:hAnsi="ＭＳ 明朝"/>
          <w:b w:val="0"/>
          <w:sz w:val="24"/>
          <w:szCs w:val="24"/>
        </w:rPr>
      </w:pPr>
      <w:bookmarkStart w:id="0" w:name="_Hlk88750876"/>
      <w:bookmarkStart w:id="1" w:name="_Hlk70092011"/>
      <w:bookmarkEnd w:id="0"/>
      <w:r>
        <w:rPr>
          <w:rFonts w:ascii="ＭＳ 明朝" w:eastAsia="ＭＳ 明朝" w:hAnsi="ＭＳ 明朝" w:hint="eastAsia"/>
          <w:b w:val="0"/>
          <w:sz w:val="24"/>
          <w:szCs w:val="24"/>
        </w:rPr>
        <w:t>令和</w:t>
      </w:r>
      <w:r w:rsidR="00243B6E">
        <w:rPr>
          <w:rFonts w:ascii="ＭＳ 明朝" w:eastAsia="ＭＳ 明朝" w:hAnsi="ＭＳ 明朝" w:hint="eastAsia"/>
          <w:b w:val="0"/>
          <w:sz w:val="24"/>
          <w:szCs w:val="24"/>
        </w:rPr>
        <w:t>4</w:t>
      </w:r>
      <w:r>
        <w:rPr>
          <w:rFonts w:ascii="ＭＳ 明朝" w:eastAsia="ＭＳ 明朝" w:hAnsi="ＭＳ 明朝" w:hint="eastAsia"/>
          <w:b w:val="0"/>
          <w:sz w:val="24"/>
          <w:szCs w:val="24"/>
        </w:rPr>
        <w:t>年</w:t>
      </w:r>
      <w:r w:rsidR="00243B6E">
        <w:rPr>
          <w:rFonts w:ascii="ＭＳ 明朝" w:eastAsia="ＭＳ 明朝" w:hAnsi="ＭＳ 明朝"/>
          <w:b w:val="0"/>
          <w:sz w:val="24"/>
          <w:szCs w:val="24"/>
        </w:rPr>
        <w:t>1</w:t>
      </w:r>
      <w:r>
        <w:rPr>
          <w:rFonts w:ascii="ＭＳ 明朝" w:eastAsia="ＭＳ 明朝" w:hAnsi="ＭＳ 明朝" w:hint="eastAsia"/>
          <w:b w:val="0"/>
          <w:sz w:val="24"/>
          <w:szCs w:val="24"/>
        </w:rPr>
        <w:t>月</w:t>
      </w:r>
      <w:r w:rsidR="00243B6E">
        <w:rPr>
          <w:rFonts w:ascii="ＭＳ 明朝" w:eastAsia="ＭＳ 明朝" w:hAnsi="ＭＳ 明朝"/>
          <w:b w:val="0"/>
          <w:sz w:val="24"/>
          <w:szCs w:val="24"/>
        </w:rPr>
        <w:t>2</w:t>
      </w:r>
      <w:r w:rsidR="00FC0141">
        <w:rPr>
          <w:rFonts w:ascii="ＭＳ 明朝" w:eastAsia="ＭＳ 明朝" w:hAnsi="ＭＳ 明朝" w:hint="eastAsia"/>
          <w:b w:val="0"/>
          <w:sz w:val="24"/>
          <w:szCs w:val="24"/>
        </w:rPr>
        <w:t>5</w:t>
      </w:r>
      <w:r w:rsidR="00227394">
        <w:rPr>
          <w:rFonts w:ascii="ＭＳ 明朝" w:eastAsia="ＭＳ 明朝" w:hAnsi="ＭＳ 明朝" w:hint="eastAsia"/>
          <w:b w:val="0"/>
          <w:sz w:val="24"/>
          <w:szCs w:val="24"/>
        </w:rPr>
        <w:t>日</w:t>
      </w:r>
    </w:p>
    <w:p w:rsidR="00AC0DE2" w:rsidRPr="000337B3" w:rsidRDefault="00AC0DE2" w:rsidP="00B50981">
      <w:pPr>
        <w:spacing w:line="280" w:lineRule="exact"/>
        <w:ind w:right="234"/>
        <w:jc w:val="left"/>
        <w:rPr>
          <w:rFonts w:ascii="ＭＳ 明朝" w:eastAsia="ＭＳ 明朝" w:hAnsi="ＭＳ 明朝"/>
          <w:b w:val="0"/>
          <w:sz w:val="24"/>
          <w:szCs w:val="24"/>
        </w:rPr>
      </w:pPr>
    </w:p>
    <w:p w:rsidR="00EC190C" w:rsidRDefault="00EC190C" w:rsidP="00B50981">
      <w:pPr>
        <w:spacing w:line="280" w:lineRule="exact"/>
        <w:ind w:right="233"/>
        <w:jc w:val="left"/>
        <w:rPr>
          <w:rFonts w:ascii="ＭＳ 明朝" w:eastAsia="ＭＳ 明朝" w:hAnsi="ＭＳ 明朝"/>
          <w:b w:val="0"/>
          <w:sz w:val="24"/>
          <w:szCs w:val="24"/>
        </w:rPr>
      </w:pPr>
    </w:p>
    <w:p w:rsidR="00227394" w:rsidRDefault="00227394" w:rsidP="00B50981">
      <w:pPr>
        <w:spacing w:line="280" w:lineRule="exact"/>
        <w:ind w:right="234"/>
        <w:jc w:val="left"/>
        <w:rPr>
          <w:rFonts w:ascii="ＭＳ 明朝" w:eastAsia="ＭＳ 明朝" w:hAnsi="ＭＳ 明朝"/>
          <w:b w:val="0"/>
          <w:sz w:val="24"/>
          <w:szCs w:val="24"/>
        </w:rPr>
      </w:pPr>
      <w:r>
        <w:rPr>
          <w:rFonts w:ascii="ＭＳ 明朝" w:eastAsia="ＭＳ 明朝" w:hAnsi="ＭＳ 明朝" w:hint="eastAsia"/>
          <w:b w:val="0"/>
          <w:sz w:val="24"/>
          <w:szCs w:val="24"/>
        </w:rPr>
        <w:t xml:space="preserve">　関係各位</w:t>
      </w:r>
    </w:p>
    <w:p w:rsidR="00EC190C" w:rsidRDefault="00EC190C" w:rsidP="00B50981">
      <w:pPr>
        <w:spacing w:line="280" w:lineRule="exact"/>
        <w:ind w:right="233"/>
        <w:jc w:val="left"/>
        <w:rPr>
          <w:rFonts w:ascii="ＭＳ 明朝" w:eastAsia="ＭＳ 明朝" w:hAnsi="ＭＳ 明朝"/>
          <w:b w:val="0"/>
          <w:sz w:val="24"/>
          <w:szCs w:val="24"/>
        </w:rPr>
      </w:pPr>
    </w:p>
    <w:p w:rsidR="00AA02E4" w:rsidRPr="000B1793" w:rsidRDefault="00227394" w:rsidP="00B50981">
      <w:pPr>
        <w:spacing w:line="280" w:lineRule="exact"/>
        <w:ind w:leftChars="1759" w:left="4640" w:right="233" w:firstLineChars="600" w:firstLine="1276"/>
        <w:jc w:val="right"/>
        <w:rPr>
          <w:rFonts w:ascii="ＭＳ 明朝" w:eastAsia="ＭＳ 明朝" w:hAnsi="ＭＳ 明朝"/>
          <w:b w:val="0"/>
          <w:sz w:val="24"/>
          <w:szCs w:val="24"/>
        </w:rPr>
      </w:pPr>
      <w:r w:rsidRPr="00564819">
        <w:rPr>
          <w:rFonts w:ascii="ＭＳ 明朝" w:eastAsia="ＭＳ 明朝" w:hAnsi="ＭＳ 明朝" w:hint="eastAsia"/>
          <w:b w:val="0"/>
          <w:sz w:val="24"/>
          <w:szCs w:val="24"/>
        </w:rPr>
        <w:t>京都府商工労働観光部長</w:t>
      </w:r>
    </w:p>
    <w:p w:rsidR="00AC0DE2" w:rsidRDefault="00AC0DE2" w:rsidP="00B50981">
      <w:pPr>
        <w:spacing w:line="280" w:lineRule="exact"/>
        <w:rPr>
          <w:rFonts w:ascii="ＭＳ 明朝" w:eastAsia="ＭＳ 明朝" w:hAnsi="ＭＳ 明朝"/>
          <w:b w:val="0"/>
          <w:sz w:val="24"/>
          <w:szCs w:val="24"/>
        </w:rPr>
      </w:pPr>
    </w:p>
    <w:p w:rsidR="00AC0DE2" w:rsidRDefault="00AC0DE2" w:rsidP="00B50981">
      <w:pPr>
        <w:spacing w:line="280" w:lineRule="exact"/>
        <w:rPr>
          <w:rFonts w:ascii="ＭＳ 明朝" w:eastAsia="ＭＳ 明朝" w:hAnsi="ＭＳ 明朝"/>
          <w:b w:val="0"/>
          <w:sz w:val="24"/>
          <w:szCs w:val="24"/>
        </w:rPr>
      </w:pPr>
    </w:p>
    <w:p w:rsidR="00B90992" w:rsidRDefault="00D67448" w:rsidP="00B50981">
      <w:pPr>
        <w:spacing w:line="280" w:lineRule="exact"/>
        <w:jc w:val="center"/>
        <w:rPr>
          <w:rFonts w:asciiTheme="majorEastAsia" w:eastAsiaTheme="majorEastAsia" w:hAnsiTheme="majorEastAsia"/>
          <w:b w:val="0"/>
          <w:sz w:val="24"/>
          <w:szCs w:val="24"/>
        </w:rPr>
      </w:pPr>
      <w:r>
        <w:rPr>
          <w:rFonts w:asciiTheme="majorEastAsia" w:eastAsiaTheme="majorEastAsia" w:hAnsiTheme="majorEastAsia" w:hint="eastAsia"/>
          <w:b w:val="0"/>
          <w:sz w:val="24"/>
          <w:szCs w:val="24"/>
        </w:rPr>
        <w:t>オミクロン株による感染急拡大への対応</w:t>
      </w:r>
      <w:r w:rsidR="0006636C">
        <w:rPr>
          <w:rFonts w:asciiTheme="majorEastAsia" w:eastAsiaTheme="majorEastAsia" w:hAnsiTheme="majorEastAsia" w:hint="eastAsia"/>
          <w:b w:val="0"/>
          <w:sz w:val="24"/>
          <w:szCs w:val="24"/>
        </w:rPr>
        <w:t>について</w:t>
      </w:r>
    </w:p>
    <w:p w:rsidR="00AC0DE2" w:rsidRDefault="00AC0DE2" w:rsidP="00B50981">
      <w:pPr>
        <w:spacing w:line="280" w:lineRule="exact"/>
        <w:jc w:val="center"/>
        <w:rPr>
          <w:rFonts w:asciiTheme="majorEastAsia" w:eastAsiaTheme="majorEastAsia" w:hAnsiTheme="majorEastAsia"/>
          <w:b w:val="0"/>
          <w:sz w:val="24"/>
          <w:szCs w:val="24"/>
        </w:rPr>
      </w:pPr>
    </w:p>
    <w:p w:rsidR="00041417" w:rsidRPr="00CC224E" w:rsidRDefault="00041417" w:rsidP="00B50981">
      <w:pPr>
        <w:spacing w:line="280" w:lineRule="exact"/>
        <w:rPr>
          <w:rFonts w:ascii="ＭＳ 明朝" w:eastAsia="ＭＳ 明朝" w:hAnsi="ＭＳ 明朝"/>
          <w:b w:val="0"/>
          <w:sz w:val="24"/>
          <w:szCs w:val="24"/>
        </w:rPr>
      </w:pPr>
    </w:p>
    <w:p w:rsidR="00942ED8" w:rsidRPr="00942ED8" w:rsidRDefault="00942ED8" w:rsidP="00B50981">
      <w:pPr>
        <w:spacing w:line="280" w:lineRule="exact"/>
        <w:ind w:firstLineChars="100" w:firstLine="213"/>
        <w:rPr>
          <w:rFonts w:ascii="ＭＳ 明朝" w:eastAsia="ＭＳ 明朝" w:hAnsi="ＭＳ 明朝"/>
          <w:b w:val="0"/>
          <w:sz w:val="24"/>
          <w:szCs w:val="24"/>
        </w:rPr>
      </w:pPr>
      <w:r w:rsidRPr="00942ED8">
        <w:rPr>
          <w:rFonts w:ascii="ＭＳ 明朝" w:eastAsia="ＭＳ 明朝" w:hAnsi="ＭＳ 明朝" w:hint="eastAsia"/>
          <w:b w:val="0"/>
          <w:sz w:val="24"/>
          <w:szCs w:val="24"/>
        </w:rPr>
        <w:t>平素より新型コロナウイルス</w:t>
      </w:r>
      <w:r w:rsidR="00647F73">
        <w:rPr>
          <w:rFonts w:ascii="ＭＳ 明朝" w:eastAsia="ＭＳ 明朝" w:hAnsi="ＭＳ 明朝" w:hint="eastAsia"/>
          <w:b w:val="0"/>
          <w:sz w:val="24"/>
          <w:szCs w:val="24"/>
        </w:rPr>
        <w:t>感染症</w:t>
      </w:r>
      <w:r w:rsidR="00AC0DE2">
        <w:rPr>
          <w:rFonts w:ascii="ＭＳ 明朝" w:eastAsia="ＭＳ 明朝" w:hAnsi="ＭＳ 明朝" w:hint="eastAsia"/>
          <w:b w:val="0"/>
          <w:sz w:val="24"/>
          <w:szCs w:val="24"/>
        </w:rPr>
        <w:t>の</w:t>
      </w:r>
      <w:r w:rsidRPr="00942ED8">
        <w:rPr>
          <w:rFonts w:ascii="ＭＳ 明朝" w:eastAsia="ＭＳ 明朝" w:hAnsi="ＭＳ 明朝" w:hint="eastAsia"/>
          <w:b w:val="0"/>
          <w:sz w:val="24"/>
          <w:szCs w:val="24"/>
        </w:rPr>
        <w:t>拡大防止に御協力いただき、ありがとうございます。</w:t>
      </w:r>
    </w:p>
    <w:p w:rsidR="00942ED8" w:rsidRPr="00942ED8" w:rsidRDefault="00942ED8" w:rsidP="00B50981">
      <w:pPr>
        <w:spacing w:line="280" w:lineRule="exact"/>
        <w:ind w:firstLineChars="100" w:firstLine="213"/>
        <w:rPr>
          <w:rFonts w:ascii="ＭＳ 明朝" w:eastAsia="ＭＳ 明朝" w:hAnsi="ＭＳ 明朝"/>
          <w:b w:val="0"/>
          <w:sz w:val="24"/>
          <w:szCs w:val="24"/>
        </w:rPr>
      </w:pPr>
      <w:r w:rsidRPr="00942ED8">
        <w:rPr>
          <w:rFonts w:ascii="ＭＳ 明朝" w:eastAsia="ＭＳ 明朝" w:hAnsi="ＭＳ 明朝" w:hint="eastAsia"/>
          <w:b w:val="0"/>
          <w:sz w:val="24"/>
          <w:szCs w:val="24"/>
        </w:rPr>
        <w:t>今般</w:t>
      </w:r>
      <w:r w:rsidRPr="0054464F">
        <w:rPr>
          <w:rFonts w:ascii="ＭＳ 明朝" w:eastAsia="ＭＳ 明朝" w:hAnsi="ＭＳ 明朝" w:hint="eastAsia"/>
          <w:b w:val="0"/>
          <w:sz w:val="24"/>
          <w:szCs w:val="24"/>
        </w:rPr>
        <w:t>、</w:t>
      </w:r>
      <w:r w:rsidR="00F602C4">
        <w:rPr>
          <w:rFonts w:ascii="ＭＳ 明朝" w:eastAsia="ＭＳ 明朝" w:hAnsi="ＭＳ 明朝" w:hint="eastAsia"/>
          <w:b w:val="0"/>
          <w:sz w:val="24"/>
          <w:szCs w:val="24"/>
        </w:rPr>
        <w:t>1</w:t>
      </w:r>
      <w:r w:rsidR="00C50D47" w:rsidRPr="0054464F">
        <w:rPr>
          <w:rFonts w:ascii="ＭＳ 明朝" w:eastAsia="ＭＳ 明朝" w:hAnsi="ＭＳ 明朝"/>
          <w:b w:val="0"/>
          <w:sz w:val="24"/>
          <w:szCs w:val="24"/>
        </w:rPr>
        <w:t>月</w:t>
      </w:r>
      <w:r w:rsidR="00FC0141">
        <w:rPr>
          <w:rFonts w:ascii="ＭＳ 明朝" w:eastAsia="ＭＳ 明朝" w:hAnsi="ＭＳ 明朝" w:hint="eastAsia"/>
          <w:b w:val="0"/>
          <w:sz w:val="24"/>
          <w:szCs w:val="24"/>
        </w:rPr>
        <w:t>25</w:t>
      </w:r>
      <w:r w:rsidR="00C50D47" w:rsidRPr="0054464F">
        <w:rPr>
          <w:rFonts w:ascii="ＭＳ 明朝" w:eastAsia="ＭＳ 明朝" w:hAnsi="ＭＳ 明朝"/>
          <w:b w:val="0"/>
          <w:sz w:val="24"/>
          <w:szCs w:val="24"/>
        </w:rPr>
        <w:t>日に開催された第</w:t>
      </w:r>
      <w:r w:rsidR="00803DB6" w:rsidRPr="00255B4B">
        <w:rPr>
          <w:rFonts w:ascii="ＭＳ 明朝" w:eastAsia="ＭＳ 明朝" w:hAnsi="ＭＳ 明朝" w:hint="eastAsia"/>
          <w:b w:val="0"/>
          <w:sz w:val="24"/>
          <w:szCs w:val="24"/>
        </w:rPr>
        <w:t>61</w:t>
      </w:r>
      <w:r w:rsidR="00C50D47" w:rsidRPr="0054464F">
        <w:rPr>
          <w:rFonts w:ascii="ＭＳ 明朝" w:eastAsia="ＭＳ 明朝" w:hAnsi="ＭＳ 明朝"/>
          <w:b w:val="0"/>
          <w:sz w:val="24"/>
          <w:szCs w:val="24"/>
        </w:rPr>
        <w:t>回京都府新型コロナウイルス感染症対策本部会議において</w:t>
      </w:r>
      <w:r w:rsidR="00A10E95" w:rsidRPr="00073EFA">
        <w:rPr>
          <w:rFonts w:ascii="ＭＳ 明朝" w:eastAsia="ＭＳ 明朝" w:hAnsi="ＭＳ 明朝" w:hint="eastAsia"/>
          <w:b w:val="0"/>
          <w:sz w:val="24"/>
          <w:szCs w:val="24"/>
        </w:rPr>
        <w:t>決定した</w:t>
      </w:r>
      <w:r w:rsidR="00E7092C" w:rsidRPr="00073EFA">
        <w:rPr>
          <w:rFonts w:ascii="ＭＳ 明朝" w:eastAsia="ＭＳ 明朝" w:hAnsi="ＭＳ 明朝" w:hint="eastAsia"/>
          <w:b w:val="0"/>
          <w:sz w:val="24"/>
          <w:szCs w:val="24"/>
        </w:rPr>
        <w:t>要請等</w:t>
      </w:r>
      <w:r w:rsidR="00DC046B" w:rsidRPr="00073EFA">
        <w:rPr>
          <w:rFonts w:ascii="ＭＳ 明朝" w:eastAsia="ＭＳ 明朝" w:hAnsi="ＭＳ 明朝" w:hint="eastAsia"/>
          <w:b w:val="0"/>
          <w:sz w:val="24"/>
          <w:szCs w:val="24"/>
        </w:rPr>
        <w:t>について</w:t>
      </w:r>
      <w:r w:rsidR="00E65A96" w:rsidRPr="005956C1">
        <w:rPr>
          <w:rFonts w:ascii="ＭＳ 明朝" w:eastAsia="ＭＳ 明朝" w:hAnsi="ＭＳ 明朝" w:hint="eastAsia"/>
          <w:b w:val="0"/>
          <w:sz w:val="24"/>
          <w:szCs w:val="24"/>
        </w:rPr>
        <w:t>、</w:t>
      </w:r>
      <w:r w:rsidR="003B436F">
        <w:rPr>
          <w:rFonts w:ascii="ＭＳ 明朝" w:eastAsia="ＭＳ 明朝" w:hAnsi="ＭＳ 明朝" w:hint="eastAsia"/>
          <w:b w:val="0"/>
          <w:sz w:val="24"/>
          <w:szCs w:val="24"/>
        </w:rPr>
        <w:t>府民や府内事業者の皆様</w:t>
      </w:r>
      <w:r w:rsidR="003B436F" w:rsidRPr="00D2633C">
        <w:rPr>
          <w:rFonts w:ascii="ＭＳ 明朝" w:eastAsia="ＭＳ 明朝" w:hAnsi="ＭＳ 明朝" w:hint="eastAsia"/>
          <w:b w:val="0"/>
          <w:sz w:val="24"/>
          <w:szCs w:val="24"/>
        </w:rPr>
        <w:t>に対して</w:t>
      </w:r>
      <w:r w:rsidR="003B436F">
        <w:rPr>
          <w:rFonts w:ascii="ＭＳ 明朝" w:eastAsia="ＭＳ 明朝" w:hAnsi="ＭＳ 明朝" w:hint="eastAsia"/>
          <w:b w:val="0"/>
          <w:sz w:val="24"/>
          <w:szCs w:val="24"/>
        </w:rPr>
        <w:t>、</w:t>
      </w:r>
      <w:r w:rsidR="00D2633C">
        <w:rPr>
          <w:rFonts w:ascii="ＭＳ 明朝" w:eastAsia="ＭＳ 明朝" w:hAnsi="ＭＳ 明朝" w:hint="eastAsia"/>
          <w:b w:val="0"/>
          <w:sz w:val="24"/>
          <w:szCs w:val="24"/>
        </w:rPr>
        <w:t>幅広く周知</w:t>
      </w:r>
      <w:r w:rsidR="00A10E95">
        <w:rPr>
          <w:rFonts w:ascii="ＭＳ 明朝" w:eastAsia="ＭＳ 明朝" w:hAnsi="ＭＳ 明朝" w:hint="eastAsia"/>
          <w:b w:val="0"/>
          <w:sz w:val="24"/>
          <w:szCs w:val="24"/>
        </w:rPr>
        <w:t>させていただきたいと考えております</w:t>
      </w:r>
      <w:r w:rsidR="00605F94">
        <w:rPr>
          <w:rFonts w:ascii="ＭＳ 明朝" w:eastAsia="ＭＳ 明朝" w:hAnsi="ＭＳ 明朝" w:hint="eastAsia"/>
          <w:b w:val="0"/>
          <w:sz w:val="24"/>
          <w:szCs w:val="24"/>
        </w:rPr>
        <w:t>。</w:t>
      </w:r>
    </w:p>
    <w:p w:rsidR="00503547" w:rsidRDefault="00942ED8" w:rsidP="00B50981">
      <w:pPr>
        <w:spacing w:line="280" w:lineRule="exact"/>
        <w:ind w:firstLineChars="100" w:firstLine="213"/>
        <w:rPr>
          <w:rFonts w:ascii="ＭＳ 明朝" w:eastAsia="ＭＳ 明朝" w:hAnsi="ＭＳ 明朝"/>
          <w:b w:val="0"/>
          <w:sz w:val="24"/>
          <w:szCs w:val="24"/>
        </w:rPr>
      </w:pPr>
      <w:r w:rsidRPr="00942ED8">
        <w:rPr>
          <w:rFonts w:ascii="ＭＳ 明朝" w:eastAsia="ＭＳ 明朝" w:hAnsi="ＭＳ 明朝" w:hint="eastAsia"/>
          <w:b w:val="0"/>
          <w:sz w:val="24"/>
          <w:szCs w:val="24"/>
        </w:rPr>
        <w:t>つきましては、貴団体会員企業・事業所の皆様に対して、</w:t>
      </w:r>
      <w:r w:rsidR="00A10E95" w:rsidRPr="00701CF5">
        <w:rPr>
          <w:rFonts w:ascii="ＭＳ 明朝" w:eastAsia="ＭＳ 明朝" w:hAnsi="ＭＳ 明朝" w:hint="eastAsia"/>
          <w:b w:val="0"/>
          <w:sz w:val="24"/>
          <w:szCs w:val="24"/>
        </w:rPr>
        <w:t>下記の</w:t>
      </w:r>
      <w:r w:rsidR="00764B00">
        <w:rPr>
          <w:rFonts w:ascii="ＭＳ 明朝" w:eastAsia="ＭＳ 明朝" w:hAnsi="ＭＳ 明朝" w:hint="eastAsia"/>
          <w:b w:val="0"/>
          <w:sz w:val="24"/>
          <w:szCs w:val="24"/>
        </w:rPr>
        <w:t>内容</w:t>
      </w:r>
      <w:r w:rsidR="000E6D26">
        <w:rPr>
          <w:rFonts w:ascii="ＭＳ 明朝" w:eastAsia="ＭＳ 明朝" w:hAnsi="ＭＳ 明朝" w:hint="eastAsia"/>
          <w:b w:val="0"/>
          <w:sz w:val="24"/>
          <w:szCs w:val="24"/>
        </w:rPr>
        <w:t>を</w:t>
      </w:r>
      <w:r w:rsidR="00EB00C4">
        <w:rPr>
          <w:rFonts w:ascii="ＭＳ 明朝" w:eastAsia="ＭＳ 明朝" w:hAnsi="ＭＳ 明朝" w:hint="eastAsia"/>
          <w:b w:val="0"/>
          <w:sz w:val="24"/>
          <w:szCs w:val="24"/>
        </w:rPr>
        <w:t>周知いただきますよう</w:t>
      </w:r>
      <w:r w:rsidR="000E6D26">
        <w:rPr>
          <w:rFonts w:ascii="ＭＳ 明朝" w:eastAsia="ＭＳ 明朝" w:hAnsi="ＭＳ 明朝" w:hint="eastAsia"/>
          <w:b w:val="0"/>
          <w:sz w:val="24"/>
          <w:szCs w:val="24"/>
        </w:rPr>
        <w:t>お願いいたします。</w:t>
      </w:r>
    </w:p>
    <w:p w:rsidR="00DB0490" w:rsidRDefault="00DB0490" w:rsidP="00B50981">
      <w:pPr>
        <w:spacing w:line="280" w:lineRule="exact"/>
        <w:rPr>
          <w:rFonts w:ascii="ＭＳ 明朝" w:eastAsia="ＭＳ 明朝" w:hAnsi="ＭＳ 明朝"/>
          <w:b w:val="0"/>
          <w:sz w:val="24"/>
          <w:szCs w:val="24"/>
        </w:rPr>
      </w:pPr>
    </w:p>
    <w:p w:rsidR="00BF33E5" w:rsidRPr="007D7F94" w:rsidRDefault="00BF33E5" w:rsidP="00B50981">
      <w:pPr>
        <w:spacing w:line="280" w:lineRule="exact"/>
        <w:rPr>
          <w:rFonts w:ascii="ＭＳ 明朝" w:eastAsia="ＭＳ 明朝" w:hAnsi="ＭＳ 明朝"/>
          <w:b w:val="0"/>
          <w:sz w:val="24"/>
          <w:szCs w:val="24"/>
        </w:rPr>
      </w:pPr>
    </w:p>
    <w:p w:rsidR="007B079E" w:rsidRDefault="00AA5BD5" w:rsidP="00B50981">
      <w:pPr>
        <w:spacing w:line="280" w:lineRule="exact"/>
        <w:jc w:val="center"/>
        <w:rPr>
          <w:rFonts w:ascii="ＭＳ 明朝" w:eastAsia="ＭＳ 明朝" w:hAnsi="ＭＳ 明朝"/>
          <w:b w:val="0"/>
          <w:sz w:val="24"/>
          <w:szCs w:val="24"/>
        </w:rPr>
      </w:pPr>
      <w:r>
        <w:rPr>
          <w:rFonts w:ascii="ＭＳ 明朝" w:eastAsia="ＭＳ 明朝" w:hAnsi="ＭＳ 明朝" w:hint="eastAsia"/>
          <w:b w:val="0"/>
          <w:sz w:val="24"/>
          <w:szCs w:val="24"/>
        </w:rPr>
        <w:t>記</w:t>
      </w:r>
    </w:p>
    <w:p w:rsidR="00CC2C92" w:rsidRDefault="00CC2C92" w:rsidP="00B50981">
      <w:pPr>
        <w:spacing w:line="280" w:lineRule="exact"/>
        <w:rPr>
          <w:rFonts w:asciiTheme="minorEastAsia" w:eastAsiaTheme="minorEastAsia" w:hAnsiTheme="minorEastAsia"/>
          <w:b w:val="0"/>
          <w:sz w:val="24"/>
          <w:szCs w:val="24"/>
        </w:rPr>
      </w:pPr>
    </w:p>
    <w:p w:rsidR="00BF33E5" w:rsidRDefault="00BF33E5" w:rsidP="00B50981">
      <w:pPr>
        <w:spacing w:line="280" w:lineRule="exact"/>
        <w:rPr>
          <w:rFonts w:asciiTheme="minorEastAsia" w:eastAsiaTheme="minorEastAsia" w:hAnsiTheme="minorEastAsia"/>
          <w:b w:val="0"/>
          <w:sz w:val="24"/>
          <w:szCs w:val="24"/>
        </w:rPr>
      </w:pPr>
    </w:p>
    <w:p w:rsidR="00601C9C" w:rsidRDefault="001B5389" w:rsidP="00B50981">
      <w:pPr>
        <w:spacing w:line="280" w:lineRule="exact"/>
        <w:ind w:left="425" w:hangingChars="200" w:hanging="425"/>
        <w:rPr>
          <w:rFonts w:asciiTheme="majorEastAsia" w:eastAsiaTheme="majorEastAsia" w:hAnsiTheme="majorEastAsia"/>
          <w:b w:val="0"/>
          <w:sz w:val="24"/>
          <w:szCs w:val="24"/>
        </w:rPr>
      </w:pPr>
      <w:r w:rsidRPr="00803DB6">
        <w:rPr>
          <w:rFonts w:asciiTheme="majorEastAsia" w:eastAsiaTheme="majorEastAsia" w:hAnsiTheme="majorEastAsia" w:hint="eastAsia"/>
          <w:b w:val="0"/>
          <w:sz w:val="24"/>
          <w:szCs w:val="24"/>
        </w:rPr>
        <w:t>１．</w:t>
      </w:r>
      <w:r w:rsidR="00601C9C" w:rsidRPr="00803DB6">
        <w:rPr>
          <w:rFonts w:asciiTheme="majorEastAsia" w:eastAsiaTheme="majorEastAsia" w:hAnsiTheme="majorEastAsia" w:hint="eastAsia"/>
          <w:b w:val="0"/>
          <w:sz w:val="24"/>
          <w:szCs w:val="24"/>
        </w:rPr>
        <w:t>まん延防止等重点措置の区域・期間について</w:t>
      </w:r>
    </w:p>
    <w:tbl>
      <w:tblPr>
        <w:tblStyle w:val="a3"/>
        <w:tblpPr w:leftFromText="142" w:rightFromText="142" w:vertAnchor="text" w:horzAnchor="margin" w:tblpXSpec="center" w:tblpY="50"/>
        <w:tblW w:w="0" w:type="auto"/>
        <w:tblLook w:val="04A0" w:firstRow="1" w:lastRow="0" w:firstColumn="1" w:lastColumn="0" w:noHBand="0" w:noVBand="1"/>
      </w:tblPr>
      <w:tblGrid>
        <w:gridCol w:w="1276"/>
        <w:gridCol w:w="7546"/>
      </w:tblGrid>
      <w:tr w:rsidR="00601C9C" w:rsidTr="00BF33E5">
        <w:trPr>
          <w:trHeight w:val="397"/>
        </w:trPr>
        <w:tc>
          <w:tcPr>
            <w:tcW w:w="1276" w:type="dxa"/>
            <w:tcBorders>
              <w:top w:val="single" w:sz="4" w:space="0" w:color="auto"/>
              <w:left w:val="single" w:sz="4" w:space="0" w:color="auto"/>
              <w:bottom w:val="single" w:sz="4" w:space="0" w:color="auto"/>
              <w:right w:val="single" w:sz="4" w:space="0" w:color="auto"/>
            </w:tcBorders>
            <w:vAlign w:val="center"/>
            <w:hideMark/>
          </w:tcPr>
          <w:p w:rsidR="00601C9C" w:rsidRDefault="00601C9C" w:rsidP="00B50981">
            <w:pPr>
              <w:spacing w:line="280" w:lineRule="exact"/>
              <w:jc w:val="center"/>
              <w:rPr>
                <w:rFonts w:ascii="ＭＳ 明朝" w:eastAsia="ＭＳ 明朝" w:hAnsi="ＭＳ 明朝"/>
                <w:b w:val="0"/>
                <w:sz w:val="22"/>
                <w:szCs w:val="22"/>
              </w:rPr>
            </w:pPr>
            <w:r>
              <w:rPr>
                <w:rFonts w:ascii="ＭＳ 明朝" w:eastAsia="ＭＳ 明朝" w:hAnsi="ＭＳ 明朝" w:hint="eastAsia"/>
                <w:b w:val="0"/>
                <w:sz w:val="22"/>
                <w:szCs w:val="22"/>
              </w:rPr>
              <w:t>区　域</w:t>
            </w:r>
          </w:p>
        </w:tc>
        <w:tc>
          <w:tcPr>
            <w:tcW w:w="7546" w:type="dxa"/>
            <w:tcBorders>
              <w:top w:val="single" w:sz="4" w:space="0" w:color="auto"/>
              <w:left w:val="single" w:sz="4" w:space="0" w:color="auto"/>
              <w:bottom w:val="single" w:sz="4" w:space="0" w:color="auto"/>
              <w:right w:val="single" w:sz="4" w:space="0" w:color="auto"/>
            </w:tcBorders>
            <w:vAlign w:val="center"/>
            <w:hideMark/>
          </w:tcPr>
          <w:p w:rsidR="00601C9C" w:rsidRPr="00601C9C" w:rsidRDefault="00601C9C" w:rsidP="00B50981">
            <w:pPr>
              <w:spacing w:line="280" w:lineRule="exact"/>
              <w:rPr>
                <w:rFonts w:asciiTheme="majorEastAsia" w:eastAsiaTheme="majorEastAsia" w:hAnsiTheme="majorEastAsia"/>
                <w:sz w:val="22"/>
                <w:szCs w:val="22"/>
              </w:rPr>
            </w:pPr>
            <w:r w:rsidRPr="00601C9C">
              <w:rPr>
                <w:rFonts w:asciiTheme="majorEastAsia" w:eastAsiaTheme="majorEastAsia" w:hAnsiTheme="majorEastAsia" w:hint="eastAsia"/>
                <w:sz w:val="22"/>
                <w:szCs w:val="22"/>
              </w:rPr>
              <w:t>京都府全域</w:t>
            </w:r>
          </w:p>
        </w:tc>
      </w:tr>
      <w:tr w:rsidR="00601C9C" w:rsidTr="00BF33E5">
        <w:trPr>
          <w:trHeight w:val="397"/>
        </w:trPr>
        <w:tc>
          <w:tcPr>
            <w:tcW w:w="1276" w:type="dxa"/>
            <w:tcBorders>
              <w:top w:val="single" w:sz="4" w:space="0" w:color="auto"/>
              <w:left w:val="single" w:sz="4" w:space="0" w:color="auto"/>
              <w:bottom w:val="single" w:sz="4" w:space="0" w:color="auto"/>
              <w:right w:val="single" w:sz="4" w:space="0" w:color="auto"/>
            </w:tcBorders>
            <w:vAlign w:val="center"/>
            <w:hideMark/>
          </w:tcPr>
          <w:p w:rsidR="00601C9C" w:rsidRDefault="00601C9C" w:rsidP="00B50981">
            <w:pPr>
              <w:spacing w:line="280" w:lineRule="exact"/>
              <w:jc w:val="center"/>
              <w:rPr>
                <w:rFonts w:ascii="ＭＳ 明朝" w:eastAsia="ＭＳ 明朝" w:hAnsi="ＭＳ 明朝"/>
                <w:b w:val="0"/>
                <w:sz w:val="22"/>
                <w:szCs w:val="22"/>
              </w:rPr>
            </w:pPr>
            <w:r>
              <w:rPr>
                <w:rFonts w:ascii="ＭＳ 明朝" w:eastAsia="ＭＳ 明朝" w:hAnsi="ＭＳ 明朝" w:hint="eastAsia"/>
                <w:b w:val="0"/>
                <w:sz w:val="22"/>
                <w:szCs w:val="22"/>
              </w:rPr>
              <w:t>期　間</w:t>
            </w:r>
          </w:p>
        </w:tc>
        <w:tc>
          <w:tcPr>
            <w:tcW w:w="7546" w:type="dxa"/>
            <w:tcBorders>
              <w:top w:val="single" w:sz="4" w:space="0" w:color="auto"/>
              <w:left w:val="single" w:sz="4" w:space="0" w:color="auto"/>
              <w:bottom w:val="single" w:sz="4" w:space="0" w:color="auto"/>
              <w:right w:val="single" w:sz="4" w:space="0" w:color="auto"/>
            </w:tcBorders>
            <w:vAlign w:val="center"/>
            <w:hideMark/>
          </w:tcPr>
          <w:p w:rsidR="00601C9C" w:rsidRPr="00601C9C" w:rsidRDefault="00601C9C" w:rsidP="00B50981">
            <w:pPr>
              <w:spacing w:line="280" w:lineRule="exact"/>
              <w:rPr>
                <w:rFonts w:asciiTheme="majorEastAsia" w:eastAsiaTheme="majorEastAsia" w:hAnsiTheme="majorEastAsia"/>
                <w:sz w:val="22"/>
                <w:szCs w:val="22"/>
              </w:rPr>
            </w:pPr>
            <w:r w:rsidRPr="00601C9C">
              <w:rPr>
                <w:rFonts w:asciiTheme="majorEastAsia" w:eastAsiaTheme="majorEastAsia" w:hAnsiTheme="majorEastAsia" w:hint="eastAsia"/>
                <w:sz w:val="22"/>
                <w:szCs w:val="22"/>
              </w:rPr>
              <w:t>令和４年１月27日（木）</w:t>
            </w:r>
            <w:r w:rsidR="00F34BA7">
              <w:rPr>
                <w:rFonts w:asciiTheme="majorEastAsia" w:eastAsiaTheme="majorEastAsia" w:hAnsiTheme="majorEastAsia" w:hint="eastAsia"/>
                <w:sz w:val="22"/>
                <w:szCs w:val="22"/>
              </w:rPr>
              <w:t>０時</w:t>
            </w:r>
            <w:r w:rsidRPr="00601C9C">
              <w:rPr>
                <w:rFonts w:asciiTheme="majorEastAsia" w:eastAsiaTheme="majorEastAsia" w:hAnsiTheme="majorEastAsia" w:hint="eastAsia"/>
                <w:sz w:val="22"/>
                <w:szCs w:val="22"/>
              </w:rPr>
              <w:t>から２月20日（日）</w:t>
            </w:r>
            <w:r w:rsidR="00F34BA7">
              <w:rPr>
                <w:rFonts w:asciiTheme="majorEastAsia" w:eastAsiaTheme="majorEastAsia" w:hAnsiTheme="majorEastAsia" w:hint="eastAsia"/>
                <w:sz w:val="22"/>
                <w:szCs w:val="22"/>
              </w:rPr>
              <w:t>24時</w:t>
            </w:r>
            <w:r w:rsidRPr="00601C9C">
              <w:rPr>
                <w:rFonts w:asciiTheme="majorEastAsia" w:eastAsiaTheme="majorEastAsia" w:hAnsiTheme="majorEastAsia" w:hint="eastAsia"/>
                <w:sz w:val="22"/>
                <w:szCs w:val="22"/>
              </w:rPr>
              <w:t>まで</w:t>
            </w:r>
          </w:p>
        </w:tc>
      </w:tr>
    </w:tbl>
    <w:p w:rsidR="00156642" w:rsidRPr="00FC0141" w:rsidRDefault="00156642" w:rsidP="00B50981">
      <w:pPr>
        <w:spacing w:line="280" w:lineRule="exact"/>
        <w:rPr>
          <w:rFonts w:asciiTheme="majorEastAsia" w:eastAsiaTheme="majorEastAsia" w:hAnsiTheme="majorEastAsia"/>
          <w:b w:val="0"/>
          <w:sz w:val="24"/>
          <w:szCs w:val="24"/>
          <w:highlight w:val="yellow"/>
        </w:rPr>
      </w:pPr>
    </w:p>
    <w:p w:rsidR="00F34BA7" w:rsidRDefault="004E72EE" w:rsidP="00B50981">
      <w:pPr>
        <w:spacing w:line="280" w:lineRule="exact"/>
        <w:ind w:left="425" w:hangingChars="200" w:hanging="425"/>
        <w:rPr>
          <w:rFonts w:asciiTheme="majorEastAsia" w:eastAsiaTheme="majorEastAsia" w:hAnsiTheme="majorEastAsia"/>
          <w:b w:val="0"/>
          <w:color w:val="000000" w:themeColor="text1"/>
          <w:sz w:val="22"/>
          <w:szCs w:val="24"/>
        </w:rPr>
      </w:pPr>
      <w:r>
        <w:rPr>
          <w:rFonts w:asciiTheme="majorEastAsia" w:eastAsiaTheme="majorEastAsia" w:hAnsiTheme="majorEastAsia" w:hint="eastAsia"/>
          <w:b w:val="0"/>
          <w:sz w:val="24"/>
          <w:szCs w:val="24"/>
        </w:rPr>
        <w:t>２</w:t>
      </w:r>
      <w:r w:rsidR="00DD303E" w:rsidRPr="00803DB6">
        <w:rPr>
          <w:rFonts w:asciiTheme="majorEastAsia" w:eastAsiaTheme="majorEastAsia" w:hAnsiTheme="majorEastAsia" w:hint="eastAsia"/>
          <w:b w:val="0"/>
          <w:sz w:val="24"/>
          <w:szCs w:val="24"/>
        </w:rPr>
        <w:t>．</w:t>
      </w:r>
      <w:r w:rsidR="00F34BA7">
        <w:rPr>
          <w:rFonts w:asciiTheme="majorEastAsia" w:eastAsiaTheme="majorEastAsia" w:hAnsiTheme="majorEastAsia" w:hint="eastAsia"/>
          <w:b w:val="0"/>
          <w:sz w:val="24"/>
          <w:szCs w:val="24"/>
        </w:rPr>
        <w:t>飲食店等の営業時間短縮等の要請</w:t>
      </w:r>
    </w:p>
    <w:p w:rsidR="0027402A" w:rsidRDefault="0027402A" w:rsidP="00B50981">
      <w:pPr>
        <w:spacing w:line="280" w:lineRule="exact"/>
        <w:ind w:firstLineChars="150" w:firstLine="319"/>
        <w:rPr>
          <w:rFonts w:asciiTheme="majorEastAsia" w:eastAsiaTheme="majorEastAsia" w:hAnsiTheme="majorEastAsia"/>
          <w:b w:val="0"/>
          <w:sz w:val="24"/>
          <w:szCs w:val="24"/>
        </w:rPr>
      </w:pPr>
      <w:r>
        <w:rPr>
          <w:rFonts w:asciiTheme="majorEastAsia" w:eastAsiaTheme="majorEastAsia" w:hAnsiTheme="majorEastAsia" w:hint="eastAsia"/>
          <w:b w:val="0"/>
          <w:sz w:val="24"/>
          <w:szCs w:val="24"/>
        </w:rPr>
        <w:t>＜対象施設＞</w:t>
      </w:r>
    </w:p>
    <w:p w:rsidR="0027402A" w:rsidRPr="0027402A" w:rsidRDefault="0027402A" w:rsidP="00BF33E5">
      <w:pPr>
        <w:spacing w:line="280" w:lineRule="exact"/>
        <w:ind w:firstLineChars="150" w:firstLine="319"/>
        <w:rPr>
          <w:rFonts w:asciiTheme="majorEastAsia" w:eastAsiaTheme="majorEastAsia" w:hAnsiTheme="majorEastAsia"/>
          <w:b w:val="0"/>
          <w:sz w:val="24"/>
          <w:szCs w:val="24"/>
        </w:rPr>
      </w:pPr>
      <w:r w:rsidRPr="0027402A">
        <w:rPr>
          <w:rFonts w:asciiTheme="majorEastAsia" w:eastAsiaTheme="majorEastAsia" w:hAnsiTheme="majorEastAsia" w:hint="eastAsia"/>
          <w:b w:val="0"/>
          <w:sz w:val="24"/>
          <w:szCs w:val="24"/>
        </w:rPr>
        <w:t>【飲</w:t>
      </w:r>
      <w:r w:rsidR="00BF33E5">
        <w:rPr>
          <w:rFonts w:asciiTheme="majorEastAsia" w:eastAsiaTheme="majorEastAsia" w:hAnsiTheme="majorEastAsia" w:hint="eastAsia"/>
          <w:b w:val="0"/>
          <w:sz w:val="24"/>
          <w:szCs w:val="24"/>
        </w:rPr>
        <w:t xml:space="preserve"> </w:t>
      </w:r>
      <w:r w:rsidRPr="0027402A">
        <w:rPr>
          <w:rFonts w:asciiTheme="majorEastAsia" w:eastAsiaTheme="majorEastAsia" w:hAnsiTheme="majorEastAsia" w:hint="eastAsia"/>
          <w:b w:val="0"/>
          <w:sz w:val="24"/>
          <w:szCs w:val="24"/>
        </w:rPr>
        <w:t>食</w:t>
      </w:r>
      <w:r w:rsidR="00BF33E5">
        <w:rPr>
          <w:rFonts w:asciiTheme="majorEastAsia" w:eastAsiaTheme="majorEastAsia" w:hAnsiTheme="majorEastAsia" w:hint="eastAsia"/>
          <w:b w:val="0"/>
          <w:sz w:val="24"/>
          <w:szCs w:val="24"/>
        </w:rPr>
        <w:t xml:space="preserve"> </w:t>
      </w:r>
      <w:r w:rsidRPr="0027402A">
        <w:rPr>
          <w:rFonts w:asciiTheme="majorEastAsia" w:eastAsiaTheme="majorEastAsia" w:hAnsiTheme="majorEastAsia" w:hint="eastAsia"/>
          <w:b w:val="0"/>
          <w:sz w:val="24"/>
          <w:szCs w:val="24"/>
        </w:rPr>
        <w:t>店】飲食店（居酒屋を含む）、喫茶店等（宅配・テイクアウトサービスを除く）</w:t>
      </w:r>
    </w:p>
    <w:p w:rsidR="0027402A" w:rsidRDefault="0027402A" w:rsidP="00BF33E5">
      <w:pPr>
        <w:spacing w:line="280" w:lineRule="exact"/>
        <w:ind w:firstLineChars="150" w:firstLine="319"/>
        <w:rPr>
          <w:rFonts w:asciiTheme="majorEastAsia" w:eastAsiaTheme="majorEastAsia" w:hAnsiTheme="majorEastAsia"/>
          <w:b w:val="0"/>
          <w:sz w:val="24"/>
          <w:szCs w:val="24"/>
        </w:rPr>
      </w:pPr>
      <w:r w:rsidRPr="0027402A">
        <w:rPr>
          <w:rFonts w:asciiTheme="majorEastAsia" w:eastAsiaTheme="majorEastAsia" w:hAnsiTheme="majorEastAsia" w:hint="eastAsia"/>
          <w:b w:val="0"/>
          <w:sz w:val="24"/>
          <w:szCs w:val="24"/>
        </w:rPr>
        <w:t>【遊興施設】</w:t>
      </w:r>
      <w:r w:rsidR="008C63ED">
        <w:rPr>
          <w:rFonts w:asciiTheme="majorEastAsia" w:eastAsiaTheme="majorEastAsia" w:hAnsiTheme="majorEastAsia" w:hint="eastAsia"/>
          <w:b w:val="0"/>
          <w:sz w:val="24"/>
          <w:szCs w:val="24"/>
        </w:rPr>
        <w:t>接待</w:t>
      </w:r>
      <w:r w:rsidRPr="0027402A">
        <w:rPr>
          <w:rFonts w:asciiTheme="majorEastAsia" w:eastAsiaTheme="majorEastAsia" w:hAnsiTheme="majorEastAsia" w:hint="eastAsia"/>
          <w:b w:val="0"/>
          <w:sz w:val="24"/>
          <w:szCs w:val="24"/>
        </w:rPr>
        <w:t>を伴う飲食店等で、食品衛生法の飲食店営業許可等を受けている店舗</w:t>
      </w:r>
    </w:p>
    <w:p w:rsidR="0027402A" w:rsidRDefault="0027402A" w:rsidP="00BF33E5">
      <w:pPr>
        <w:spacing w:line="280" w:lineRule="exact"/>
        <w:ind w:firstLineChars="50" w:firstLine="106"/>
        <w:rPr>
          <w:rFonts w:asciiTheme="majorEastAsia" w:eastAsiaTheme="majorEastAsia" w:hAnsiTheme="majorEastAsia"/>
          <w:b w:val="0"/>
          <w:sz w:val="24"/>
          <w:szCs w:val="24"/>
        </w:rPr>
      </w:pPr>
    </w:p>
    <w:p w:rsidR="0027402A" w:rsidRPr="0027402A" w:rsidRDefault="0027402A" w:rsidP="004611F9">
      <w:pPr>
        <w:spacing w:line="280" w:lineRule="exact"/>
        <w:ind w:firstLineChars="150" w:firstLine="319"/>
        <w:rPr>
          <w:rFonts w:asciiTheme="majorEastAsia" w:eastAsiaTheme="majorEastAsia" w:hAnsiTheme="majorEastAsia"/>
          <w:b w:val="0"/>
          <w:sz w:val="24"/>
          <w:szCs w:val="24"/>
        </w:rPr>
      </w:pPr>
      <w:r>
        <w:rPr>
          <w:rFonts w:asciiTheme="majorEastAsia" w:eastAsiaTheme="majorEastAsia" w:hAnsiTheme="majorEastAsia" w:hint="eastAsia"/>
          <w:b w:val="0"/>
          <w:sz w:val="24"/>
          <w:szCs w:val="24"/>
        </w:rPr>
        <w:t xml:space="preserve">＜営業時間短縮等＞ </w:t>
      </w:r>
      <w:r w:rsidRPr="0027402A">
        <w:rPr>
          <w:rFonts w:asciiTheme="majorEastAsia" w:eastAsiaTheme="majorEastAsia" w:hAnsiTheme="majorEastAsia" w:hint="eastAsia"/>
          <w:sz w:val="24"/>
          <w:szCs w:val="24"/>
          <w:u w:val="single"/>
        </w:rPr>
        <w:t>京都府全域</w:t>
      </w:r>
      <w:r>
        <w:rPr>
          <w:rFonts w:asciiTheme="majorEastAsia" w:eastAsiaTheme="majorEastAsia" w:hAnsiTheme="majorEastAsia" w:hint="eastAsia"/>
          <w:b w:val="0"/>
          <w:sz w:val="24"/>
          <w:szCs w:val="24"/>
        </w:rPr>
        <w:t>【特措法</w:t>
      </w:r>
      <w:r w:rsidRPr="009A63A5">
        <w:rPr>
          <w:rFonts w:asciiTheme="majorEastAsia" w:eastAsiaTheme="majorEastAsia" w:hAnsiTheme="majorEastAsia" w:hint="eastAsia"/>
          <w:b w:val="0"/>
          <w:sz w:val="24"/>
          <w:szCs w:val="24"/>
        </w:rPr>
        <w:t>第31条の６第</w:t>
      </w:r>
      <w:r w:rsidR="003C2E21">
        <w:rPr>
          <w:rFonts w:asciiTheme="majorEastAsia" w:eastAsiaTheme="majorEastAsia" w:hAnsiTheme="majorEastAsia" w:hint="eastAsia"/>
          <w:b w:val="0"/>
          <w:sz w:val="24"/>
          <w:szCs w:val="24"/>
        </w:rPr>
        <w:t>１</w:t>
      </w:r>
      <w:r w:rsidRPr="009A63A5">
        <w:rPr>
          <w:rFonts w:asciiTheme="majorEastAsia" w:eastAsiaTheme="majorEastAsia" w:hAnsiTheme="majorEastAsia" w:hint="eastAsia"/>
          <w:b w:val="0"/>
          <w:sz w:val="24"/>
          <w:szCs w:val="24"/>
        </w:rPr>
        <w:t>項</w:t>
      </w:r>
      <w:r>
        <w:rPr>
          <w:rFonts w:asciiTheme="majorEastAsia" w:eastAsiaTheme="majorEastAsia" w:hAnsiTheme="majorEastAsia" w:hint="eastAsia"/>
          <w:b w:val="0"/>
          <w:sz w:val="24"/>
          <w:szCs w:val="24"/>
        </w:rPr>
        <w:t>による要請】</w:t>
      </w:r>
    </w:p>
    <w:tbl>
      <w:tblPr>
        <w:tblStyle w:val="a3"/>
        <w:tblW w:w="0" w:type="auto"/>
        <w:tblInd w:w="392" w:type="dxa"/>
        <w:tblLook w:val="04A0" w:firstRow="1" w:lastRow="0" w:firstColumn="1" w:lastColumn="0" w:noHBand="0" w:noVBand="1"/>
      </w:tblPr>
      <w:tblGrid>
        <w:gridCol w:w="5103"/>
        <w:gridCol w:w="3827"/>
      </w:tblGrid>
      <w:tr w:rsidR="00F34BA7" w:rsidTr="008A46B0">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F34BA7" w:rsidRPr="0027402A" w:rsidRDefault="0027402A" w:rsidP="00B50981">
            <w:pPr>
              <w:spacing w:line="280" w:lineRule="exact"/>
              <w:jc w:val="center"/>
              <w:rPr>
                <w:rFonts w:asciiTheme="majorEastAsia" w:eastAsiaTheme="majorEastAsia" w:hAnsiTheme="majorEastAsia"/>
                <w:b w:val="0"/>
                <w:sz w:val="24"/>
                <w:szCs w:val="22"/>
              </w:rPr>
            </w:pPr>
            <w:r w:rsidRPr="004F6E12">
              <w:rPr>
                <w:rFonts w:asciiTheme="majorEastAsia" w:eastAsiaTheme="majorEastAsia" w:hAnsiTheme="majorEastAsia" w:hint="eastAsia"/>
                <w:b w:val="0"/>
                <w:sz w:val="22"/>
                <w:szCs w:val="22"/>
              </w:rPr>
              <w:t>認証店</w:t>
            </w:r>
            <w:r w:rsidRPr="0027402A">
              <w:rPr>
                <w:rFonts w:asciiTheme="majorEastAsia" w:eastAsiaTheme="majorEastAsia" w:hAnsiTheme="majorEastAsia" w:hint="eastAsia"/>
                <w:b w:val="0"/>
                <w:sz w:val="21"/>
                <w:szCs w:val="22"/>
              </w:rPr>
              <w:t>（※</w:t>
            </w:r>
            <w:r w:rsidR="000A296C">
              <w:rPr>
                <w:rFonts w:asciiTheme="majorEastAsia" w:eastAsiaTheme="majorEastAsia" w:hAnsiTheme="majorEastAsia" w:hint="eastAsia"/>
                <w:b w:val="0"/>
                <w:sz w:val="21"/>
                <w:szCs w:val="22"/>
              </w:rPr>
              <w:t>１</w:t>
            </w:r>
            <w:r w:rsidRPr="0027402A">
              <w:rPr>
                <w:rFonts w:asciiTheme="majorEastAsia" w:eastAsiaTheme="majorEastAsia" w:hAnsiTheme="majorEastAsia" w:hint="eastAsia"/>
                <w:b w:val="0"/>
                <w:sz w:val="21"/>
                <w:szCs w:val="22"/>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4BA7" w:rsidRPr="0027402A" w:rsidRDefault="0027402A" w:rsidP="00B50981">
            <w:pPr>
              <w:spacing w:line="280" w:lineRule="exact"/>
              <w:jc w:val="center"/>
              <w:rPr>
                <w:rFonts w:asciiTheme="majorEastAsia" w:eastAsiaTheme="majorEastAsia" w:hAnsiTheme="majorEastAsia"/>
                <w:b w:val="0"/>
                <w:sz w:val="24"/>
                <w:szCs w:val="22"/>
              </w:rPr>
            </w:pPr>
            <w:r w:rsidRPr="004F6E12">
              <w:rPr>
                <w:rFonts w:asciiTheme="majorEastAsia" w:eastAsiaTheme="majorEastAsia" w:hAnsiTheme="majorEastAsia" w:hint="eastAsia"/>
                <w:b w:val="0"/>
                <w:sz w:val="22"/>
                <w:szCs w:val="22"/>
              </w:rPr>
              <w:t>認証店以外</w:t>
            </w:r>
          </w:p>
        </w:tc>
      </w:tr>
      <w:tr w:rsidR="00F34BA7" w:rsidTr="00BF33E5">
        <w:trPr>
          <w:trHeight w:val="1307"/>
        </w:trPr>
        <w:tc>
          <w:tcPr>
            <w:tcW w:w="5103" w:type="dxa"/>
            <w:tcBorders>
              <w:top w:val="single" w:sz="4" w:space="0" w:color="auto"/>
              <w:left w:val="single" w:sz="4" w:space="0" w:color="auto"/>
              <w:bottom w:val="single" w:sz="4" w:space="0" w:color="auto"/>
              <w:right w:val="single" w:sz="4" w:space="0" w:color="auto"/>
            </w:tcBorders>
            <w:vAlign w:val="center"/>
          </w:tcPr>
          <w:p w:rsidR="0027402A" w:rsidRDefault="0027402A" w:rsidP="00882052">
            <w:pPr>
              <w:spacing w:line="280" w:lineRule="exact"/>
              <w:rPr>
                <w:rFonts w:asciiTheme="majorEastAsia" w:eastAsiaTheme="majorEastAsia" w:hAnsiTheme="majorEastAsia"/>
                <w:sz w:val="22"/>
                <w:szCs w:val="22"/>
                <w:u w:val="single"/>
              </w:rPr>
            </w:pPr>
            <w:r>
              <w:rPr>
                <w:rFonts w:asciiTheme="majorEastAsia" w:eastAsiaTheme="majorEastAsia" w:hAnsiTheme="majorEastAsia" w:hint="eastAsia"/>
                <w:b w:val="0"/>
                <w:sz w:val="22"/>
                <w:szCs w:val="22"/>
              </w:rPr>
              <w:t>・営業時間：</w:t>
            </w:r>
            <w:r w:rsidR="0019302F">
              <w:rPr>
                <w:rFonts w:asciiTheme="majorEastAsia" w:eastAsiaTheme="majorEastAsia" w:hAnsiTheme="majorEastAsia" w:hint="eastAsia"/>
                <w:b w:val="0"/>
                <w:sz w:val="22"/>
                <w:szCs w:val="22"/>
              </w:rPr>
              <w:t>５</w:t>
            </w:r>
            <w:r>
              <w:rPr>
                <w:rFonts w:asciiTheme="majorEastAsia" w:eastAsiaTheme="majorEastAsia" w:hAnsiTheme="majorEastAsia" w:hint="eastAsia"/>
                <w:b w:val="0"/>
                <w:sz w:val="22"/>
                <w:szCs w:val="22"/>
              </w:rPr>
              <w:t>時～</w:t>
            </w:r>
            <w:r>
              <w:rPr>
                <w:rFonts w:asciiTheme="majorEastAsia" w:eastAsiaTheme="majorEastAsia" w:hAnsiTheme="majorEastAsia" w:hint="eastAsia"/>
                <w:sz w:val="22"/>
                <w:szCs w:val="22"/>
                <w:u w:val="single"/>
              </w:rPr>
              <w:t>21時まで</w:t>
            </w:r>
          </w:p>
          <w:p w:rsidR="0027402A" w:rsidRDefault="0027402A" w:rsidP="00882052">
            <w:pPr>
              <w:spacing w:line="280" w:lineRule="exact"/>
              <w:ind w:left="156" w:hangingChars="81" w:hanging="156"/>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・酒類提供・持込み：</w:t>
            </w:r>
            <w:r>
              <w:rPr>
                <w:rFonts w:asciiTheme="majorEastAsia" w:eastAsiaTheme="majorEastAsia" w:hAnsiTheme="majorEastAsia" w:hint="eastAsia"/>
                <w:sz w:val="22"/>
                <w:szCs w:val="22"/>
                <w:u w:val="single"/>
              </w:rPr>
              <w:t>11時～20時30分まで</w:t>
            </w:r>
          </w:p>
          <w:p w:rsidR="00F34BA7" w:rsidRPr="003D4893" w:rsidRDefault="0027402A" w:rsidP="00882052">
            <w:pPr>
              <w:spacing w:line="280" w:lineRule="exact"/>
              <w:ind w:left="193" w:hangingChars="100" w:hanging="193"/>
              <w:rPr>
                <w:rFonts w:asciiTheme="majorEastAsia" w:eastAsiaTheme="majorEastAsia" w:hAnsiTheme="majorEastAsia"/>
                <w:b w:val="0"/>
                <w:sz w:val="22"/>
                <w:szCs w:val="22"/>
              </w:rPr>
            </w:pPr>
            <w:r w:rsidRPr="003D4893">
              <w:rPr>
                <w:rFonts w:asciiTheme="majorEastAsia" w:eastAsiaTheme="majorEastAsia" w:hAnsiTheme="majorEastAsia" w:hint="eastAsia"/>
                <w:b w:val="0"/>
                <w:sz w:val="22"/>
                <w:szCs w:val="22"/>
              </w:rPr>
              <w:t>※ただし、営業時間</w:t>
            </w:r>
            <w:r w:rsidR="0019302F">
              <w:rPr>
                <w:rFonts w:asciiTheme="majorEastAsia" w:eastAsiaTheme="majorEastAsia" w:hAnsiTheme="majorEastAsia" w:hint="eastAsia"/>
                <w:b w:val="0"/>
                <w:sz w:val="22"/>
                <w:szCs w:val="22"/>
              </w:rPr>
              <w:t>５</w:t>
            </w:r>
            <w:r w:rsidRPr="003D4893">
              <w:rPr>
                <w:rFonts w:asciiTheme="majorEastAsia" w:eastAsiaTheme="majorEastAsia" w:hAnsiTheme="majorEastAsia" w:hint="eastAsia"/>
                <w:b w:val="0"/>
                <w:sz w:val="22"/>
                <w:szCs w:val="22"/>
              </w:rPr>
              <w:t>時～20時まで、かつ酒類の提供・持込みを行わないとすることも可</w:t>
            </w:r>
          </w:p>
        </w:tc>
        <w:tc>
          <w:tcPr>
            <w:tcW w:w="3827" w:type="dxa"/>
            <w:tcBorders>
              <w:top w:val="single" w:sz="4" w:space="0" w:color="auto"/>
              <w:left w:val="single" w:sz="4" w:space="0" w:color="auto"/>
              <w:bottom w:val="single" w:sz="4" w:space="0" w:color="auto"/>
              <w:right w:val="single" w:sz="4" w:space="0" w:color="auto"/>
            </w:tcBorders>
            <w:vAlign w:val="center"/>
          </w:tcPr>
          <w:p w:rsidR="00F34BA7" w:rsidRDefault="00F34BA7" w:rsidP="00882052">
            <w:pPr>
              <w:spacing w:line="280" w:lineRule="exact"/>
              <w:rPr>
                <w:rFonts w:asciiTheme="majorEastAsia" w:eastAsiaTheme="majorEastAsia" w:hAnsiTheme="majorEastAsia"/>
                <w:sz w:val="22"/>
                <w:szCs w:val="22"/>
                <w:u w:val="single"/>
              </w:rPr>
            </w:pPr>
            <w:r>
              <w:rPr>
                <w:rFonts w:asciiTheme="majorEastAsia" w:eastAsiaTheme="majorEastAsia" w:hAnsiTheme="majorEastAsia" w:hint="eastAsia"/>
                <w:b w:val="0"/>
                <w:sz w:val="22"/>
                <w:szCs w:val="22"/>
              </w:rPr>
              <w:t>・営業時間：</w:t>
            </w:r>
            <w:r w:rsidR="0019302F">
              <w:rPr>
                <w:rFonts w:asciiTheme="majorEastAsia" w:eastAsiaTheme="majorEastAsia" w:hAnsiTheme="majorEastAsia" w:hint="eastAsia"/>
                <w:b w:val="0"/>
                <w:sz w:val="22"/>
                <w:szCs w:val="22"/>
              </w:rPr>
              <w:t>５</w:t>
            </w:r>
            <w:r>
              <w:rPr>
                <w:rFonts w:asciiTheme="majorEastAsia" w:eastAsiaTheme="majorEastAsia" w:hAnsiTheme="majorEastAsia" w:hint="eastAsia"/>
                <w:b w:val="0"/>
                <w:sz w:val="22"/>
                <w:szCs w:val="22"/>
              </w:rPr>
              <w:t>時～</w:t>
            </w:r>
            <w:r>
              <w:rPr>
                <w:rFonts w:asciiTheme="majorEastAsia" w:eastAsiaTheme="majorEastAsia" w:hAnsiTheme="majorEastAsia" w:hint="eastAsia"/>
                <w:sz w:val="22"/>
                <w:szCs w:val="22"/>
                <w:u w:val="single"/>
              </w:rPr>
              <w:t>20時まで</w:t>
            </w:r>
          </w:p>
          <w:p w:rsidR="00F34BA7" w:rsidRDefault="00F34BA7" w:rsidP="00882052">
            <w:pPr>
              <w:spacing w:line="280" w:lineRule="exact"/>
              <w:ind w:left="156" w:hangingChars="81" w:hanging="156"/>
              <w:rPr>
                <w:rFonts w:asciiTheme="majorEastAsia" w:eastAsiaTheme="majorEastAsia" w:hAnsiTheme="majorEastAsia"/>
                <w:b w:val="0"/>
                <w:sz w:val="22"/>
                <w:szCs w:val="22"/>
                <w:u w:val="single"/>
              </w:rPr>
            </w:pPr>
            <w:r>
              <w:rPr>
                <w:rFonts w:asciiTheme="majorEastAsia" w:eastAsiaTheme="majorEastAsia" w:hAnsiTheme="majorEastAsia" w:hint="eastAsia"/>
                <w:b w:val="0"/>
                <w:sz w:val="22"/>
                <w:szCs w:val="22"/>
              </w:rPr>
              <w:t>・酒類提供</w:t>
            </w:r>
            <w:r w:rsidR="0027402A">
              <w:rPr>
                <w:rFonts w:asciiTheme="majorEastAsia" w:eastAsiaTheme="majorEastAsia" w:hAnsiTheme="majorEastAsia" w:hint="eastAsia"/>
                <w:b w:val="0"/>
                <w:sz w:val="22"/>
                <w:szCs w:val="22"/>
              </w:rPr>
              <w:t>・持込み</w:t>
            </w:r>
            <w:r w:rsidR="00B7646D">
              <w:rPr>
                <w:rFonts w:asciiTheme="majorEastAsia" w:eastAsiaTheme="majorEastAsia" w:hAnsiTheme="majorEastAsia" w:hint="eastAsia"/>
                <w:b w:val="0"/>
                <w:sz w:val="22"/>
                <w:szCs w:val="22"/>
              </w:rPr>
              <w:t>を</w:t>
            </w:r>
            <w:r w:rsidR="0027402A">
              <w:rPr>
                <w:rFonts w:asciiTheme="majorEastAsia" w:eastAsiaTheme="majorEastAsia" w:hAnsiTheme="majorEastAsia" w:hint="eastAsia"/>
                <w:b w:val="0"/>
                <w:sz w:val="22"/>
                <w:szCs w:val="22"/>
              </w:rPr>
              <w:t>行わない</w:t>
            </w:r>
          </w:p>
        </w:tc>
      </w:tr>
    </w:tbl>
    <w:p w:rsidR="008A46B0" w:rsidRDefault="008A46B0" w:rsidP="00BF33E5">
      <w:pPr>
        <w:spacing w:line="280" w:lineRule="exact"/>
        <w:ind w:firstLineChars="50" w:firstLine="106"/>
        <w:rPr>
          <w:rFonts w:asciiTheme="majorEastAsia" w:eastAsiaTheme="majorEastAsia" w:hAnsiTheme="majorEastAsia"/>
          <w:b w:val="0"/>
          <w:sz w:val="24"/>
          <w:szCs w:val="24"/>
        </w:rPr>
      </w:pPr>
    </w:p>
    <w:p w:rsidR="008A46B0" w:rsidRPr="0027402A" w:rsidRDefault="008A46B0" w:rsidP="004611F9">
      <w:pPr>
        <w:spacing w:line="280" w:lineRule="exact"/>
        <w:ind w:firstLineChars="150" w:firstLine="319"/>
        <w:rPr>
          <w:rFonts w:asciiTheme="majorEastAsia" w:eastAsiaTheme="majorEastAsia" w:hAnsiTheme="majorEastAsia"/>
          <w:b w:val="0"/>
          <w:sz w:val="24"/>
          <w:szCs w:val="24"/>
        </w:rPr>
      </w:pPr>
      <w:r>
        <w:rPr>
          <w:rFonts w:asciiTheme="majorEastAsia" w:eastAsiaTheme="majorEastAsia" w:hAnsiTheme="majorEastAsia" w:hint="eastAsia"/>
          <w:b w:val="0"/>
          <w:sz w:val="24"/>
          <w:szCs w:val="24"/>
        </w:rPr>
        <w:t>＜営業にあたっての要請内容＞【特措法</w:t>
      </w:r>
      <w:r w:rsidRPr="009A63A5">
        <w:rPr>
          <w:rFonts w:asciiTheme="majorEastAsia" w:eastAsiaTheme="majorEastAsia" w:hAnsiTheme="majorEastAsia" w:hint="eastAsia"/>
          <w:b w:val="0"/>
          <w:sz w:val="24"/>
          <w:szCs w:val="24"/>
        </w:rPr>
        <w:t>第</w:t>
      </w:r>
      <w:r>
        <w:rPr>
          <w:rFonts w:asciiTheme="majorEastAsia" w:eastAsiaTheme="majorEastAsia" w:hAnsiTheme="majorEastAsia" w:hint="eastAsia"/>
          <w:b w:val="0"/>
          <w:sz w:val="24"/>
          <w:szCs w:val="24"/>
        </w:rPr>
        <w:t>24</w:t>
      </w:r>
      <w:r w:rsidRPr="009A63A5">
        <w:rPr>
          <w:rFonts w:asciiTheme="majorEastAsia" w:eastAsiaTheme="majorEastAsia" w:hAnsiTheme="majorEastAsia" w:hint="eastAsia"/>
          <w:b w:val="0"/>
          <w:sz w:val="24"/>
          <w:szCs w:val="24"/>
        </w:rPr>
        <w:t>条第</w:t>
      </w:r>
      <w:r>
        <w:rPr>
          <w:rFonts w:asciiTheme="majorEastAsia" w:eastAsiaTheme="majorEastAsia" w:hAnsiTheme="majorEastAsia" w:hint="eastAsia"/>
          <w:b w:val="0"/>
          <w:sz w:val="24"/>
          <w:szCs w:val="24"/>
        </w:rPr>
        <w:t>９</w:t>
      </w:r>
      <w:r w:rsidRPr="009A63A5">
        <w:rPr>
          <w:rFonts w:asciiTheme="majorEastAsia" w:eastAsiaTheme="majorEastAsia" w:hAnsiTheme="majorEastAsia" w:hint="eastAsia"/>
          <w:b w:val="0"/>
          <w:sz w:val="24"/>
          <w:szCs w:val="24"/>
        </w:rPr>
        <w:t>項</w:t>
      </w:r>
      <w:r>
        <w:rPr>
          <w:rFonts w:asciiTheme="majorEastAsia" w:eastAsiaTheme="majorEastAsia" w:hAnsiTheme="majorEastAsia" w:hint="eastAsia"/>
          <w:b w:val="0"/>
          <w:sz w:val="24"/>
          <w:szCs w:val="24"/>
        </w:rPr>
        <w:t>による要請】</w:t>
      </w:r>
    </w:p>
    <w:tbl>
      <w:tblPr>
        <w:tblStyle w:val="a3"/>
        <w:tblW w:w="0" w:type="auto"/>
        <w:tblInd w:w="392" w:type="dxa"/>
        <w:tblLook w:val="04A0" w:firstRow="1" w:lastRow="0" w:firstColumn="1" w:lastColumn="0" w:noHBand="0" w:noVBand="1"/>
      </w:tblPr>
      <w:tblGrid>
        <w:gridCol w:w="5103"/>
        <w:gridCol w:w="3827"/>
      </w:tblGrid>
      <w:tr w:rsidR="008A46B0" w:rsidTr="00771F4C">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8A46B0" w:rsidRPr="0027402A" w:rsidRDefault="008A46B0" w:rsidP="00B50981">
            <w:pPr>
              <w:spacing w:line="280" w:lineRule="exact"/>
              <w:jc w:val="center"/>
              <w:rPr>
                <w:rFonts w:asciiTheme="majorEastAsia" w:eastAsiaTheme="majorEastAsia" w:hAnsiTheme="majorEastAsia"/>
                <w:b w:val="0"/>
                <w:sz w:val="24"/>
                <w:szCs w:val="22"/>
              </w:rPr>
            </w:pPr>
            <w:r w:rsidRPr="004F6E12">
              <w:rPr>
                <w:rFonts w:asciiTheme="majorEastAsia" w:eastAsiaTheme="majorEastAsia" w:hAnsiTheme="majorEastAsia" w:hint="eastAsia"/>
                <w:b w:val="0"/>
                <w:sz w:val="22"/>
                <w:szCs w:val="22"/>
              </w:rPr>
              <w:t>認証店</w:t>
            </w:r>
            <w:r w:rsidRPr="0027402A">
              <w:rPr>
                <w:rFonts w:asciiTheme="majorEastAsia" w:eastAsiaTheme="majorEastAsia" w:hAnsiTheme="majorEastAsia" w:hint="eastAsia"/>
                <w:b w:val="0"/>
                <w:sz w:val="21"/>
                <w:szCs w:val="22"/>
              </w:rPr>
              <w:t>（※</w:t>
            </w:r>
            <w:r w:rsidR="000A296C">
              <w:rPr>
                <w:rFonts w:asciiTheme="majorEastAsia" w:eastAsiaTheme="majorEastAsia" w:hAnsiTheme="majorEastAsia" w:hint="eastAsia"/>
                <w:b w:val="0"/>
                <w:sz w:val="21"/>
                <w:szCs w:val="22"/>
              </w:rPr>
              <w:t>１</w:t>
            </w:r>
            <w:r w:rsidRPr="0027402A">
              <w:rPr>
                <w:rFonts w:asciiTheme="majorEastAsia" w:eastAsiaTheme="majorEastAsia" w:hAnsiTheme="majorEastAsia" w:hint="eastAsia"/>
                <w:b w:val="0"/>
                <w:sz w:val="21"/>
                <w:szCs w:val="22"/>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8A46B0" w:rsidRPr="0027402A" w:rsidRDefault="008A46B0" w:rsidP="00B50981">
            <w:pPr>
              <w:spacing w:line="280" w:lineRule="exact"/>
              <w:jc w:val="center"/>
              <w:rPr>
                <w:rFonts w:asciiTheme="majorEastAsia" w:eastAsiaTheme="majorEastAsia" w:hAnsiTheme="majorEastAsia"/>
                <w:b w:val="0"/>
                <w:sz w:val="24"/>
                <w:szCs w:val="22"/>
              </w:rPr>
            </w:pPr>
            <w:r w:rsidRPr="004F6E12">
              <w:rPr>
                <w:rFonts w:asciiTheme="majorEastAsia" w:eastAsiaTheme="majorEastAsia" w:hAnsiTheme="majorEastAsia" w:hint="eastAsia"/>
                <w:b w:val="0"/>
                <w:sz w:val="22"/>
                <w:szCs w:val="22"/>
              </w:rPr>
              <w:t>認証店以外</w:t>
            </w:r>
          </w:p>
        </w:tc>
      </w:tr>
      <w:tr w:rsidR="008A46B0" w:rsidTr="001626D0">
        <w:trPr>
          <w:trHeight w:val="743"/>
        </w:trPr>
        <w:tc>
          <w:tcPr>
            <w:tcW w:w="8930" w:type="dxa"/>
            <w:gridSpan w:val="2"/>
            <w:tcBorders>
              <w:top w:val="single" w:sz="4" w:space="0" w:color="auto"/>
              <w:left w:val="single" w:sz="4" w:space="0" w:color="auto"/>
              <w:bottom w:val="single" w:sz="4" w:space="0" w:color="auto"/>
              <w:right w:val="single" w:sz="4" w:space="0" w:color="auto"/>
            </w:tcBorders>
            <w:vAlign w:val="center"/>
          </w:tcPr>
          <w:p w:rsidR="008A46B0" w:rsidRPr="00BB5B3C" w:rsidRDefault="008A46B0" w:rsidP="00B50981">
            <w:pPr>
              <w:spacing w:line="280" w:lineRule="exact"/>
              <w:rPr>
                <w:rFonts w:asciiTheme="minorEastAsia" w:eastAsiaTheme="minorEastAsia" w:hAnsiTheme="minorEastAsia"/>
                <w:b w:val="0"/>
                <w:sz w:val="22"/>
                <w:szCs w:val="22"/>
              </w:rPr>
            </w:pPr>
            <w:r w:rsidRPr="00BB5B3C">
              <w:rPr>
                <w:rFonts w:asciiTheme="minorEastAsia" w:eastAsiaTheme="minorEastAsia" w:hAnsiTheme="minorEastAsia" w:hint="eastAsia"/>
                <w:b w:val="0"/>
                <w:sz w:val="22"/>
                <w:szCs w:val="22"/>
              </w:rPr>
              <w:t>・感染防止のための業種別ガイドライン等を遵守すること</w:t>
            </w:r>
          </w:p>
          <w:p w:rsidR="008A46B0" w:rsidRPr="00BB5B3C" w:rsidRDefault="008A46B0" w:rsidP="00B50981">
            <w:pPr>
              <w:spacing w:line="280" w:lineRule="exact"/>
              <w:rPr>
                <w:rFonts w:asciiTheme="minorEastAsia" w:eastAsiaTheme="minorEastAsia" w:hAnsiTheme="minorEastAsia"/>
                <w:b w:val="0"/>
                <w:sz w:val="22"/>
                <w:szCs w:val="22"/>
                <w:u w:val="single"/>
              </w:rPr>
            </w:pPr>
            <w:r w:rsidRPr="00BB5B3C">
              <w:rPr>
                <w:rFonts w:asciiTheme="minorEastAsia" w:eastAsiaTheme="minorEastAsia" w:hAnsiTheme="minorEastAsia" w:hint="eastAsia"/>
                <w:b w:val="0"/>
                <w:sz w:val="22"/>
                <w:szCs w:val="22"/>
              </w:rPr>
              <w:t>・同一グループの同一テーブル４人以下とすること</w:t>
            </w:r>
          </w:p>
        </w:tc>
      </w:tr>
      <w:tr w:rsidR="008A46B0" w:rsidTr="001626D0">
        <w:trPr>
          <w:trHeight w:val="743"/>
        </w:trPr>
        <w:tc>
          <w:tcPr>
            <w:tcW w:w="5103" w:type="dxa"/>
            <w:tcBorders>
              <w:top w:val="single" w:sz="4" w:space="0" w:color="auto"/>
              <w:left w:val="single" w:sz="4" w:space="0" w:color="auto"/>
              <w:bottom w:val="single" w:sz="4" w:space="0" w:color="auto"/>
              <w:right w:val="single" w:sz="4" w:space="0" w:color="auto"/>
            </w:tcBorders>
            <w:vAlign w:val="center"/>
          </w:tcPr>
          <w:p w:rsidR="008A46B0" w:rsidRPr="00BB5B3C" w:rsidRDefault="008A46B0" w:rsidP="00B50981">
            <w:pPr>
              <w:spacing w:line="280" w:lineRule="exact"/>
              <w:rPr>
                <w:rFonts w:asciiTheme="minorEastAsia" w:eastAsiaTheme="minorEastAsia" w:hAnsiTheme="minorEastAsia"/>
                <w:b w:val="0"/>
                <w:sz w:val="22"/>
                <w:szCs w:val="22"/>
              </w:rPr>
            </w:pPr>
            <w:r w:rsidRPr="00BB5B3C">
              <w:rPr>
                <w:rFonts w:asciiTheme="minorEastAsia" w:eastAsiaTheme="minorEastAsia" w:hAnsiTheme="minorEastAsia" w:hint="eastAsia"/>
                <w:b w:val="0"/>
                <w:sz w:val="22"/>
                <w:szCs w:val="22"/>
              </w:rPr>
              <w:t>ただし、対象者全員検査（※</w:t>
            </w:r>
            <w:r w:rsidR="000A296C">
              <w:rPr>
                <w:rFonts w:asciiTheme="minorEastAsia" w:eastAsiaTheme="minorEastAsia" w:hAnsiTheme="minorEastAsia" w:hint="eastAsia"/>
                <w:b w:val="0"/>
                <w:sz w:val="22"/>
                <w:szCs w:val="22"/>
              </w:rPr>
              <w:t>２</w:t>
            </w:r>
            <w:r w:rsidRPr="00BB5B3C">
              <w:rPr>
                <w:rFonts w:asciiTheme="minorEastAsia" w:eastAsiaTheme="minorEastAsia" w:hAnsiTheme="minorEastAsia" w:hint="eastAsia"/>
                <w:b w:val="0"/>
                <w:sz w:val="22"/>
                <w:szCs w:val="22"/>
              </w:rPr>
              <w:t>）を実施し陰性を確認した場合は５人以上も可</w:t>
            </w:r>
          </w:p>
        </w:tc>
        <w:tc>
          <w:tcPr>
            <w:tcW w:w="3827" w:type="dxa"/>
            <w:tcBorders>
              <w:top w:val="single" w:sz="4" w:space="0" w:color="auto"/>
              <w:left w:val="single" w:sz="4" w:space="0" w:color="auto"/>
              <w:bottom w:val="single" w:sz="4" w:space="0" w:color="auto"/>
              <w:right w:val="single" w:sz="4" w:space="0" w:color="auto"/>
              <w:tl2br w:val="single" w:sz="4" w:space="0" w:color="auto"/>
            </w:tcBorders>
          </w:tcPr>
          <w:p w:rsidR="008A46B0" w:rsidRPr="00BB5B3C" w:rsidRDefault="008A46B0" w:rsidP="00B50981">
            <w:pPr>
              <w:spacing w:line="280" w:lineRule="exact"/>
              <w:rPr>
                <w:rFonts w:asciiTheme="minorEastAsia" w:eastAsiaTheme="minorEastAsia" w:hAnsiTheme="minorEastAsia"/>
                <w:b w:val="0"/>
                <w:sz w:val="22"/>
                <w:szCs w:val="22"/>
                <w:u w:val="single"/>
              </w:rPr>
            </w:pPr>
          </w:p>
        </w:tc>
      </w:tr>
    </w:tbl>
    <w:p w:rsidR="00B61830" w:rsidRDefault="008A46B0" w:rsidP="00B50981">
      <w:pPr>
        <w:spacing w:line="280" w:lineRule="exact"/>
        <w:ind w:leftChars="161" w:left="776" w:hangingChars="192" w:hanging="351"/>
        <w:rPr>
          <w:rFonts w:asciiTheme="minorEastAsia" w:eastAsiaTheme="minorEastAsia" w:hAnsiTheme="minorEastAsia"/>
          <w:b w:val="0"/>
          <w:sz w:val="21"/>
          <w:szCs w:val="24"/>
        </w:rPr>
      </w:pPr>
      <w:r>
        <w:rPr>
          <w:rFonts w:asciiTheme="minorEastAsia" w:eastAsiaTheme="minorEastAsia" w:hAnsiTheme="minorEastAsia" w:hint="eastAsia"/>
          <w:b w:val="0"/>
          <w:sz w:val="21"/>
          <w:szCs w:val="24"/>
        </w:rPr>
        <w:t>※</w:t>
      </w:r>
      <w:r w:rsidR="000A296C">
        <w:rPr>
          <w:rFonts w:asciiTheme="minorEastAsia" w:eastAsiaTheme="minorEastAsia" w:hAnsiTheme="minorEastAsia" w:hint="eastAsia"/>
          <w:b w:val="0"/>
          <w:sz w:val="21"/>
          <w:szCs w:val="24"/>
        </w:rPr>
        <w:t>１</w:t>
      </w:r>
      <w:r>
        <w:rPr>
          <w:rFonts w:asciiTheme="minorEastAsia" w:eastAsiaTheme="minorEastAsia" w:hAnsiTheme="minorEastAsia" w:hint="eastAsia"/>
          <w:b w:val="0"/>
          <w:sz w:val="21"/>
          <w:szCs w:val="24"/>
        </w:rPr>
        <w:t xml:space="preserve">　</w:t>
      </w:r>
      <w:r w:rsidRPr="0027402A">
        <w:rPr>
          <w:rFonts w:asciiTheme="minorEastAsia" w:eastAsiaTheme="minorEastAsia" w:hAnsiTheme="minorEastAsia" w:hint="eastAsia"/>
          <w:b w:val="0"/>
          <w:sz w:val="21"/>
          <w:szCs w:val="24"/>
        </w:rPr>
        <w:t>京都府新型コロナウイルス感染防止対策認証制度の認証</w:t>
      </w:r>
      <w:r>
        <w:rPr>
          <w:rFonts w:asciiTheme="minorEastAsia" w:eastAsiaTheme="minorEastAsia" w:hAnsiTheme="minorEastAsia" w:hint="eastAsia"/>
          <w:b w:val="0"/>
          <w:sz w:val="21"/>
          <w:szCs w:val="24"/>
        </w:rPr>
        <w:t>を受けた飲食店等</w:t>
      </w:r>
    </w:p>
    <w:p w:rsidR="008A46B0" w:rsidRDefault="008A46B0" w:rsidP="00B50981">
      <w:pPr>
        <w:spacing w:line="280" w:lineRule="exact"/>
        <w:ind w:leftChars="161" w:left="849" w:hangingChars="232" w:hanging="424"/>
        <w:rPr>
          <w:rFonts w:asciiTheme="minorEastAsia" w:eastAsiaTheme="minorEastAsia" w:hAnsiTheme="minorEastAsia"/>
          <w:b w:val="0"/>
          <w:sz w:val="21"/>
          <w:szCs w:val="24"/>
        </w:rPr>
      </w:pPr>
      <w:r>
        <w:rPr>
          <w:rFonts w:asciiTheme="minorEastAsia" w:eastAsiaTheme="minorEastAsia" w:hAnsiTheme="minorEastAsia" w:hint="eastAsia"/>
          <w:b w:val="0"/>
          <w:sz w:val="21"/>
          <w:szCs w:val="24"/>
        </w:rPr>
        <w:t>※</w:t>
      </w:r>
      <w:r w:rsidR="000A296C">
        <w:rPr>
          <w:rFonts w:asciiTheme="minorEastAsia" w:eastAsiaTheme="minorEastAsia" w:hAnsiTheme="minorEastAsia" w:hint="eastAsia"/>
          <w:b w:val="0"/>
          <w:sz w:val="21"/>
          <w:szCs w:val="24"/>
        </w:rPr>
        <w:t>２</w:t>
      </w:r>
      <w:r>
        <w:rPr>
          <w:rFonts w:asciiTheme="minorEastAsia" w:eastAsiaTheme="minorEastAsia" w:hAnsiTheme="minorEastAsia" w:hint="eastAsia"/>
          <w:b w:val="0"/>
          <w:sz w:val="21"/>
          <w:szCs w:val="24"/>
        </w:rPr>
        <w:t xml:space="preserve">　まん延防止等重点措置により飲食店やイベント開催等の人数制限等を要請した場合に、事業者が対象者（利用者等）の検査結果の陰性を確認することで感染リスクを低減させ、人数制限等を緩和することができる制度</w:t>
      </w:r>
    </w:p>
    <w:p w:rsidR="006C1A8E" w:rsidRDefault="006C1A8E" w:rsidP="00BF33E5">
      <w:pPr>
        <w:spacing w:line="280" w:lineRule="exact"/>
        <w:ind w:leftChars="143" w:left="779" w:hangingChars="220" w:hanging="402"/>
        <w:rPr>
          <w:rFonts w:asciiTheme="minorEastAsia" w:eastAsiaTheme="minorEastAsia" w:hAnsiTheme="minorEastAsia"/>
          <w:b w:val="0"/>
          <w:sz w:val="21"/>
          <w:szCs w:val="24"/>
        </w:rPr>
      </w:pPr>
    </w:p>
    <w:p w:rsidR="00F34BA7" w:rsidRPr="00C17EBE" w:rsidRDefault="006C1A8E" w:rsidP="00B50981">
      <w:pPr>
        <w:spacing w:line="280" w:lineRule="exact"/>
        <w:ind w:firstLineChars="150" w:firstLine="319"/>
        <w:rPr>
          <w:rFonts w:asciiTheme="majorEastAsia" w:eastAsiaTheme="majorEastAsia" w:hAnsiTheme="majorEastAsia"/>
          <w:b w:val="0"/>
          <w:sz w:val="24"/>
          <w:szCs w:val="24"/>
        </w:rPr>
      </w:pPr>
      <w:r>
        <w:rPr>
          <w:rFonts w:asciiTheme="majorEastAsia" w:eastAsiaTheme="majorEastAsia" w:hAnsiTheme="majorEastAsia" w:hint="eastAsia"/>
          <w:b w:val="0"/>
          <w:sz w:val="24"/>
          <w:szCs w:val="24"/>
        </w:rPr>
        <w:lastRenderedPageBreak/>
        <w:t>＜協力金の支給</w:t>
      </w:r>
      <w:r w:rsidR="00C17EBE">
        <w:rPr>
          <w:rFonts w:asciiTheme="majorEastAsia" w:eastAsiaTheme="majorEastAsia" w:hAnsiTheme="majorEastAsia" w:hint="eastAsia"/>
          <w:b w:val="0"/>
          <w:sz w:val="24"/>
          <w:szCs w:val="24"/>
        </w:rPr>
        <w:t>（店舗への支給額）</w:t>
      </w:r>
      <w:r>
        <w:rPr>
          <w:rFonts w:asciiTheme="majorEastAsia" w:eastAsiaTheme="majorEastAsia" w:hAnsiTheme="majorEastAsia" w:hint="eastAsia"/>
          <w:b w:val="0"/>
          <w:sz w:val="24"/>
          <w:szCs w:val="24"/>
        </w:rPr>
        <w:t>＞</w:t>
      </w:r>
    </w:p>
    <w:tbl>
      <w:tblPr>
        <w:tblStyle w:val="a3"/>
        <w:tblW w:w="0" w:type="auto"/>
        <w:tblInd w:w="392" w:type="dxa"/>
        <w:tblLook w:val="04A0" w:firstRow="1" w:lastRow="0" w:firstColumn="1" w:lastColumn="0" w:noHBand="0" w:noVBand="1"/>
      </w:tblPr>
      <w:tblGrid>
        <w:gridCol w:w="5103"/>
        <w:gridCol w:w="3827"/>
      </w:tblGrid>
      <w:tr w:rsidR="00C17EBE" w:rsidTr="00771F4C">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C17EBE" w:rsidRPr="0027402A" w:rsidRDefault="00C17EBE" w:rsidP="00B50981">
            <w:pPr>
              <w:spacing w:line="280" w:lineRule="exact"/>
              <w:jc w:val="center"/>
              <w:rPr>
                <w:rFonts w:asciiTheme="majorEastAsia" w:eastAsiaTheme="majorEastAsia" w:hAnsiTheme="majorEastAsia"/>
                <w:b w:val="0"/>
                <w:sz w:val="24"/>
                <w:szCs w:val="22"/>
              </w:rPr>
            </w:pPr>
            <w:r w:rsidRPr="004F6E12">
              <w:rPr>
                <w:rFonts w:asciiTheme="majorEastAsia" w:eastAsiaTheme="majorEastAsia" w:hAnsiTheme="majorEastAsia" w:hint="eastAsia"/>
                <w:b w:val="0"/>
                <w:sz w:val="22"/>
                <w:szCs w:val="22"/>
              </w:rPr>
              <w:t>認証店</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7EBE" w:rsidRPr="0027402A" w:rsidRDefault="00C17EBE" w:rsidP="00B50981">
            <w:pPr>
              <w:spacing w:line="280" w:lineRule="exact"/>
              <w:jc w:val="center"/>
              <w:rPr>
                <w:rFonts w:asciiTheme="majorEastAsia" w:eastAsiaTheme="majorEastAsia" w:hAnsiTheme="majorEastAsia"/>
                <w:b w:val="0"/>
                <w:sz w:val="24"/>
                <w:szCs w:val="22"/>
              </w:rPr>
            </w:pPr>
            <w:r w:rsidRPr="004F6E12">
              <w:rPr>
                <w:rFonts w:asciiTheme="majorEastAsia" w:eastAsiaTheme="majorEastAsia" w:hAnsiTheme="majorEastAsia" w:hint="eastAsia"/>
                <w:b w:val="0"/>
                <w:sz w:val="22"/>
                <w:szCs w:val="22"/>
              </w:rPr>
              <w:t>認証店以外</w:t>
            </w:r>
          </w:p>
        </w:tc>
      </w:tr>
      <w:tr w:rsidR="00C17EBE" w:rsidTr="0063741F">
        <w:trPr>
          <w:trHeight w:val="973"/>
        </w:trPr>
        <w:tc>
          <w:tcPr>
            <w:tcW w:w="8930" w:type="dxa"/>
            <w:gridSpan w:val="2"/>
            <w:tcBorders>
              <w:top w:val="single" w:sz="4" w:space="0" w:color="auto"/>
              <w:left w:val="single" w:sz="4" w:space="0" w:color="auto"/>
              <w:bottom w:val="single" w:sz="4" w:space="0" w:color="auto"/>
              <w:right w:val="single" w:sz="4" w:space="0" w:color="auto"/>
            </w:tcBorders>
            <w:vAlign w:val="center"/>
          </w:tcPr>
          <w:p w:rsidR="00C17EBE" w:rsidRDefault="00C17EBE" w:rsidP="00B50981">
            <w:pPr>
              <w:spacing w:line="280" w:lineRule="exact"/>
              <w:rPr>
                <w:rFonts w:asciiTheme="minorEastAsia" w:eastAsiaTheme="minorEastAsia" w:hAnsiTheme="minorEastAsia"/>
                <w:b w:val="0"/>
                <w:sz w:val="22"/>
                <w:szCs w:val="22"/>
              </w:rPr>
            </w:pPr>
            <w:r w:rsidRPr="00C17EBE">
              <w:rPr>
                <w:rFonts w:asciiTheme="minorEastAsia" w:eastAsiaTheme="minorEastAsia" w:hAnsiTheme="minorEastAsia" w:hint="eastAsia"/>
                <w:b w:val="0"/>
                <w:sz w:val="22"/>
                <w:szCs w:val="22"/>
              </w:rPr>
              <w:t>１店舗あたり、時短要請に応じた</w:t>
            </w:r>
            <w:r w:rsidRPr="00C17EBE">
              <w:rPr>
                <w:rFonts w:asciiTheme="minorEastAsia" w:eastAsiaTheme="minorEastAsia" w:hAnsiTheme="minorEastAsia"/>
                <w:b w:val="0"/>
                <w:sz w:val="22"/>
                <w:szCs w:val="22"/>
              </w:rPr>
              <w:t>1日あたり（定休日等の店休日除く）</w:t>
            </w:r>
            <w:r>
              <w:rPr>
                <w:rFonts w:asciiTheme="minorEastAsia" w:eastAsiaTheme="minorEastAsia" w:hAnsiTheme="minorEastAsia" w:hint="eastAsia"/>
                <w:b w:val="0"/>
                <w:sz w:val="22"/>
                <w:szCs w:val="22"/>
              </w:rPr>
              <w:t>、</w:t>
            </w:r>
            <w:r w:rsidRPr="00C17EBE">
              <w:rPr>
                <w:rFonts w:asciiTheme="minorEastAsia" w:eastAsiaTheme="minorEastAsia" w:hAnsiTheme="minorEastAsia" w:hint="eastAsia"/>
                <w:b w:val="0"/>
                <w:sz w:val="22"/>
                <w:szCs w:val="22"/>
              </w:rPr>
              <w:t>事業規模（売上高）に応じて</w:t>
            </w:r>
            <w:r>
              <w:rPr>
                <w:rFonts w:asciiTheme="minorEastAsia" w:eastAsiaTheme="minorEastAsia" w:hAnsiTheme="minorEastAsia" w:hint="eastAsia"/>
                <w:b w:val="0"/>
                <w:sz w:val="22"/>
                <w:szCs w:val="22"/>
              </w:rPr>
              <w:t>支給</w:t>
            </w:r>
          </w:p>
          <w:p w:rsidR="004F4EE2" w:rsidRPr="004F4EE2" w:rsidRDefault="004F4EE2" w:rsidP="00B50981">
            <w:pPr>
              <w:spacing w:line="280" w:lineRule="exact"/>
              <w:ind w:leftChars="75" w:left="391" w:hangingChars="100" w:hanging="193"/>
              <w:rPr>
                <w:rFonts w:asciiTheme="minorEastAsia" w:eastAsiaTheme="minorEastAsia" w:hAnsiTheme="minorEastAsia"/>
                <w:b w:val="0"/>
                <w:sz w:val="22"/>
                <w:szCs w:val="22"/>
              </w:rPr>
            </w:pPr>
            <w:r w:rsidRPr="004F4EE2">
              <w:rPr>
                <w:rFonts w:asciiTheme="minorEastAsia" w:eastAsiaTheme="minorEastAsia" w:hAnsiTheme="minorEastAsia" w:hint="eastAsia"/>
                <w:b w:val="0"/>
                <w:sz w:val="22"/>
                <w:szCs w:val="22"/>
              </w:rPr>
              <w:t>※</w:t>
            </w:r>
            <w:r>
              <w:rPr>
                <w:rFonts w:asciiTheme="minorEastAsia" w:eastAsiaTheme="minorEastAsia" w:hAnsiTheme="minorEastAsia" w:hint="eastAsia"/>
                <w:b w:val="0"/>
                <w:sz w:val="22"/>
                <w:szCs w:val="22"/>
              </w:rPr>
              <w:t xml:space="preserve">　協力開始日から、定休日等の店休日を除き、連続して営業時間短縮要請に応じることが必要</w:t>
            </w:r>
          </w:p>
        </w:tc>
      </w:tr>
      <w:tr w:rsidR="00C17EBE" w:rsidTr="00C17EBE">
        <w:trPr>
          <w:trHeight w:val="743"/>
        </w:trPr>
        <w:tc>
          <w:tcPr>
            <w:tcW w:w="5103" w:type="dxa"/>
            <w:tcBorders>
              <w:top w:val="single" w:sz="4" w:space="0" w:color="auto"/>
              <w:left w:val="single" w:sz="4" w:space="0" w:color="auto"/>
              <w:bottom w:val="single" w:sz="4" w:space="0" w:color="auto"/>
              <w:right w:val="single" w:sz="4" w:space="0" w:color="auto"/>
            </w:tcBorders>
            <w:vAlign w:val="center"/>
          </w:tcPr>
          <w:p w:rsidR="00C17EBE" w:rsidRDefault="00C17EBE" w:rsidP="00B50981">
            <w:pPr>
              <w:spacing w:line="280" w:lineRule="exact"/>
              <w:rPr>
                <w:rFonts w:asciiTheme="minorEastAsia" w:eastAsiaTheme="minorEastAsia" w:hAnsiTheme="minorEastAsia"/>
                <w:b w:val="0"/>
                <w:sz w:val="22"/>
                <w:szCs w:val="22"/>
              </w:rPr>
            </w:pPr>
            <w:r w:rsidRPr="00C17EBE">
              <w:rPr>
                <w:rFonts w:asciiTheme="minorEastAsia" w:eastAsiaTheme="minorEastAsia" w:hAnsiTheme="minorEastAsia" w:hint="eastAsia"/>
                <w:b w:val="0"/>
                <w:sz w:val="22"/>
                <w:szCs w:val="22"/>
                <w:u w:val="single"/>
              </w:rPr>
              <w:t>以下の合計金額</w:t>
            </w:r>
            <w:r>
              <w:rPr>
                <w:rFonts w:asciiTheme="minorEastAsia" w:eastAsiaTheme="minorEastAsia" w:hAnsiTheme="minorEastAsia" w:hint="eastAsia"/>
                <w:b w:val="0"/>
                <w:sz w:val="22"/>
                <w:szCs w:val="22"/>
              </w:rPr>
              <w:t>を支給</w:t>
            </w:r>
          </w:p>
          <w:p w:rsidR="008037C5" w:rsidRDefault="008037C5" w:rsidP="008037C5">
            <w:pPr>
              <w:spacing w:line="280" w:lineRule="exact"/>
              <w:ind w:firstLineChars="100" w:firstLine="193"/>
              <w:rPr>
                <w:rFonts w:asciiTheme="minorEastAsia" w:eastAsiaTheme="minorEastAsia" w:hAnsiTheme="minorEastAsia"/>
                <w:b w:val="0"/>
                <w:sz w:val="22"/>
                <w:szCs w:val="22"/>
              </w:rPr>
            </w:pPr>
            <w:r>
              <w:rPr>
                <w:rFonts w:asciiTheme="minorEastAsia" w:eastAsiaTheme="minorEastAsia" w:hAnsiTheme="minorEastAsia" w:hint="eastAsia"/>
                <w:b w:val="0"/>
                <w:sz w:val="22"/>
                <w:szCs w:val="22"/>
              </w:rPr>
              <w:t>・</w:t>
            </w:r>
            <w:r w:rsidR="00C17EBE">
              <w:rPr>
                <w:rFonts w:asciiTheme="minorEastAsia" w:eastAsiaTheme="minorEastAsia" w:hAnsiTheme="minorEastAsia" w:hint="eastAsia"/>
                <w:b w:val="0"/>
                <w:sz w:val="22"/>
                <w:szCs w:val="22"/>
              </w:rPr>
              <w:t>①</w:t>
            </w:r>
            <w:r w:rsidR="007B70A3">
              <w:rPr>
                <w:rFonts w:asciiTheme="minorEastAsia" w:eastAsiaTheme="minorEastAsia" w:hAnsiTheme="minorEastAsia" w:hint="eastAsia"/>
                <w:b w:val="0"/>
                <w:sz w:val="22"/>
                <w:szCs w:val="22"/>
              </w:rPr>
              <w:t>（※）</w:t>
            </w:r>
            <w:r w:rsidR="00C17EBE">
              <w:rPr>
                <w:rFonts w:asciiTheme="minorEastAsia" w:eastAsiaTheme="minorEastAsia" w:hAnsiTheme="minorEastAsia" w:hint="eastAsia"/>
                <w:b w:val="0"/>
                <w:sz w:val="22"/>
                <w:szCs w:val="22"/>
              </w:rPr>
              <w:t>の協力日数×「2.5万円～」</w:t>
            </w:r>
          </w:p>
          <w:p w:rsidR="00C17EBE" w:rsidRDefault="008037C5" w:rsidP="008037C5">
            <w:pPr>
              <w:spacing w:line="280" w:lineRule="exact"/>
              <w:ind w:firstLineChars="100" w:firstLine="193"/>
              <w:rPr>
                <w:rFonts w:asciiTheme="minorEastAsia" w:eastAsiaTheme="minorEastAsia" w:hAnsiTheme="minorEastAsia"/>
                <w:b w:val="0"/>
                <w:sz w:val="22"/>
                <w:szCs w:val="22"/>
              </w:rPr>
            </w:pPr>
            <w:r>
              <w:rPr>
                <w:rFonts w:asciiTheme="minorEastAsia" w:eastAsiaTheme="minorEastAsia" w:hAnsiTheme="minorEastAsia" w:hint="eastAsia"/>
                <w:b w:val="0"/>
                <w:sz w:val="22"/>
                <w:szCs w:val="22"/>
              </w:rPr>
              <w:t>・</w:t>
            </w:r>
            <w:r w:rsidR="00C17EBE">
              <w:rPr>
                <w:rFonts w:asciiTheme="minorEastAsia" w:eastAsiaTheme="minorEastAsia" w:hAnsiTheme="minorEastAsia" w:hint="eastAsia"/>
                <w:b w:val="0"/>
                <w:sz w:val="22"/>
                <w:szCs w:val="22"/>
              </w:rPr>
              <w:t>②</w:t>
            </w:r>
            <w:r w:rsidR="007B70A3">
              <w:rPr>
                <w:rFonts w:asciiTheme="minorEastAsia" w:eastAsiaTheme="minorEastAsia" w:hAnsiTheme="minorEastAsia" w:hint="eastAsia"/>
                <w:b w:val="0"/>
                <w:sz w:val="22"/>
                <w:szCs w:val="22"/>
              </w:rPr>
              <w:t>（※）</w:t>
            </w:r>
            <w:r w:rsidR="00C17EBE">
              <w:rPr>
                <w:rFonts w:asciiTheme="minorEastAsia" w:eastAsiaTheme="minorEastAsia" w:hAnsiTheme="minorEastAsia" w:hint="eastAsia"/>
                <w:b w:val="0"/>
                <w:sz w:val="22"/>
                <w:szCs w:val="22"/>
              </w:rPr>
              <w:t>の協力日数×「３万円～」</w:t>
            </w:r>
          </w:p>
          <w:p w:rsidR="00C17EBE" w:rsidRDefault="00C17EBE" w:rsidP="00D619B8">
            <w:pPr>
              <w:spacing w:line="280" w:lineRule="exact"/>
              <w:ind w:leftChars="68" w:left="603" w:hangingChars="232" w:hanging="424"/>
              <w:rPr>
                <w:rFonts w:asciiTheme="minorEastAsia" w:eastAsiaTheme="minorEastAsia" w:hAnsiTheme="minorEastAsia"/>
                <w:b w:val="0"/>
                <w:sz w:val="21"/>
                <w:szCs w:val="24"/>
              </w:rPr>
            </w:pPr>
            <w:r>
              <w:rPr>
                <w:rFonts w:asciiTheme="minorEastAsia" w:eastAsiaTheme="minorEastAsia" w:hAnsiTheme="minorEastAsia" w:hint="eastAsia"/>
                <w:b w:val="0"/>
                <w:sz w:val="21"/>
                <w:szCs w:val="24"/>
              </w:rPr>
              <w:t>※ ①５</w:t>
            </w:r>
            <w:r w:rsidR="00050253">
              <w:rPr>
                <w:rFonts w:asciiTheme="minorEastAsia" w:eastAsiaTheme="minorEastAsia" w:hAnsiTheme="minorEastAsia" w:hint="eastAsia"/>
                <w:b w:val="0"/>
                <w:sz w:val="21"/>
                <w:szCs w:val="24"/>
              </w:rPr>
              <w:t>時</w:t>
            </w:r>
            <w:r>
              <w:rPr>
                <w:rFonts w:asciiTheme="minorEastAsia" w:eastAsiaTheme="minorEastAsia" w:hAnsiTheme="minorEastAsia" w:hint="eastAsia"/>
                <w:b w:val="0"/>
                <w:sz w:val="21"/>
                <w:szCs w:val="24"/>
              </w:rPr>
              <w:t>～21時まで</w:t>
            </w:r>
            <w:r w:rsidR="00D619B8">
              <w:rPr>
                <w:rFonts w:asciiTheme="minorEastAsia" w:eastAsiaTheme="minorEastAsia" w:hAnsiTheme="minorEastAsia"/>
                <w:b w:val="0"/>
                <w:sz w:val="21"/>
                <w:szCs w:val="24"/>
              </w:rPr>
              <w:br/>
            </w:r>
            <w:r>
              <w:rPr>
                <w:rFonts w:asciiTheme="minorEastAsia" w:eastAsiaTheme="minorEastAsia" w:hAnsiTheme="minorEastAsia" w:hint="eastAsia"/>
                <w:b w:val="0"/>
                <w:sz w:val="21"/>
                <w:szCs w:val="24"/>
              </w:rPr>
              <w:t>（酒類の提供</w:t>
            </w:r>
            <w:r w:rsidR="00F61A8C">
              <w:rPr>
                <w:rFonts w:asciiTheme="minorEastAsia" w:eastAsiaTheme="minorEastAsia" w:hAnsiTheme="minorEastAsia" w:hint="eastAsia"/>
                <w:b w:val="0"/>
                <w:sz w:val="21"/>
                <w:szCs w:val="24"/>
              </w:rPr>
              <w:t>・持込み</w:t>
            </w:r>
            <w:r w:rsidR="00335696">
              <w:rPr>
                <w:rFonts w:asciiTheme="minorEastAsia" w:eastAsiaTheme="minorEastAsia" w:hAnsiTheme="minorEastAsia" w:hint="eastAsia"/>
                <w:b w:val="0"/>
                <w:sz w:val="21"/>
                <w:szCs w:val="24"/>
              </w:rPr>
              <w:t xml:space="preserve"> </w:t>
            </w:r>
            <w:r>
              <w:rPr>
                <w:rFonts w:asciiTheme="minorEastAsia" w:eastAsiaTheme="minorEastAsia" w:hAnsiTheme="minorEastAsia" w:hint="eastAsia"/>
                <w:b w:val="0"/>
                <w:sz w:val="21"/>
                <w:szCs w:val="24"/>
              </w:rPr>
              <w:t>11時～20時30分）</w:t>
            </w:r>
          </w:p>
          <w:p w:rsidR="00C17EBE" w:rsidRPr="00BB5B3C" w:rsidRDefault="00C17EBE" w:rsidP="00B50981">
            <w:pPr>
              <w:spacing w:line="280" w:lineRule="exact"/>
              <w:rPr>
                <w:rFonts w:asciiTheme="minorEastAsia" w:eastAsiaTheme="minorEastAsia" w:hAnsiTheme="minorEastAsia"/>
                <w:b w:val="0"/>
                <w:sz w:val="22"/>
                <w:szCs w:val="22"/>
              </w:rPr>
            </w:pPr>
            <w:r>
              <w:rPr>
                <w:rFonts w:asciiTheme="minorEastAsia" w:eastAsiaTheme="minorEastAsia" w:hAnsiTheme="minorEastAsia" w:hint="eastAsia"/>
                <w:b w:val="0"/>
                <w:sz w:val="21"/>
                <w:szCs w:val="24"/>
              </w:rPr>
              <w:t xml:space="preserve">　</w:t>
            </w:r>
            <w:r w:rsidR="00335696">
              <w:rPr>
                <w:rFonts w:asciiTheme="minorEastAsia" w:eastAsiaTheme="minorEastAsia" w:hAnsiTheme="minorEastAsia" w:hint="eastAsia"/>
                <w:b w:val="0"/>
                <w:sz w:val="21"/>
                <w:szCs w:val="24"/>
              </w:rPr>
              <w:t xml:space="preserve">　</w:t>
            </w:r>
            <w:r>
              <w:rPr>
                <w:rFonts w:asciiTheme="minorEastAsia" w:eastAsiaTheme="minorEastAsia" w:hAnsiTheme="minorEastAsia" w:hint="eastAsia"/>
                <w:b w:val="0"/>
                <w:sz w:val="21"/>
                <w:szCs w:val="24"/>
              </w:rPr>
              <w:t xml:space="preserve"> ②５</w:t>
            </w:r>
            <w:r w:rsidR="00050253">
              <w:rPr>
                <w:rFonts w:asciiTheme="minorEastAsia" w:eastAsiaTheme="minorEastAsia" w:hAnsiTheme="minorEastAsia" w:hint="eastAsia"/>
                <w:b w:val="0"/>
                <w:sz w:val="21"/>
                <w:szCs w:val="24"/>
              </w:rPr>
              <w:t>時</w:t>
            </w:r>
            <w:r>
              <w:rPr>
                <w:rFonts w:asciiTheme="minorEastAsia" w:eastAsiaTheme="minorEastAsia" w:hAnsiTheme="minorEastAsia" w:hint="eastAsia"/>
                <w:b w:val="0"/>
                <w:sz w:val="21"/>
                <w:szCs w:val="24"/>
              </w:rPr>
              <w:t>～20時まで（酒類の提供</w:t>
            </w:r>
            <w:r w:rsidR="00F61A8C">
              <w:rPr>
                <w:rFonts w:asciiTheme="minorEastAsia" w:eastAsiaTheme="minorEastAsia" w:hAnsiTheme="minorEastAsia" w:hint="eastAsia"/>
                <w:b w:val="0"/>
                <w:sz w:val="21"/>
                <w:szCs w:val="24"/>
              </w:rPr>
              <w:t>・持込み</w:t>
            </w:r>
            <w:r>
              <w:rPr>
                <w:rFonts w:asciiTheme="minorEastAsia" w:eastAsiaTheme="minorEastAsia" w:hAnsiTheme="minorEastAsia" w:hint="eastAsia"/>
                <w:b w:val="0"/>
                <w:sz w:val="21"/>
                <w:szCs w:val="24"/>
              </w:rPr>
              <w:t>を行わない）</w:t>
            </w:r>
          </w:p>
        </w:tc>
        <w:tc>
          <w:tcPr>
            <w:tcW w:w="3827" w:type="dxa"/>
            <w:tcBorders>
              <w:top w:val="single" w:sz="4" w:space="0" w:color="auto"/>
              <w:left w:val="single" w:sz="4" w:space="0" w:color="auto"/>
              <w:bottom w:val="single" w:sz="4" w:space="0" w:color="auto"/>
              <w:right w:val="single" w:sz="4" w:space="0" w:color="auto"/>
            </w:tcBorders>
          </w:tcPr>
          <w:p w:rsidR="00C17EBE" w:rsidRDefault="00C17EBE" w:rsidP="00B50981">
            <w:pPr>
              <w:spacing w:line="280" w:lineRule="exact"/>
              <w:rPr>
                <w:rFonts w:asciiTheme="minorEastAsia" w:eastAsiaTheme="minorEastAsia" w:hAnsiTheme="minorEastAsia"/>
                <w:b w:val="0"/>
                <w:sz w:val="22"/>
                <w:szCs w:val="22"/>
              </w:rPr>
            </w:pPr>
            <w:r w:rsidRPr="00C17EBE">
              <w:rPr>
                <w:rFonts w:asciiTheme="minorEastAsia" w:eastAsiaTheme="minorEastAsia" w:hAnsiTheme="minorEastAsia" w:hint="eastAsia"/>
                <w:b w:val="0"/>
                <w:sz w:val="22"/>
                <w:szCs w:val="22"/>
              </w:rPr>
              <w:t>③</w:t>
            </w:r>
            <w:r w:rsidR="007B70A3">
              <w:rPr>
                <w:rFonts w:asciiTheme="minorEastAsia" w:eastAsiaTheme="minorEastAsia" w:hAnsiTheme="minorEastAsia" w:hint="eastAsia"/>
                <w:b w:val="0"/>
                <w:sz w:val="22"/>
                <w:szCs w:val="22"/>
              </w:rPr>
              <w:t>（※）</w:t>
            </w:r>
            <w:r w:rsidRPr="00C17EBE">
              <w:rPr>
                <w:rFonts w:asciiTheme="minorEastAsia" w:eastAsiaTheme="minorEastAsia" w:hAnsiTheme="minorEastAsia" w:hint="eastAsia"/>
                <w:b w:val="0"/>
                <w:sz w:val="22"/>
                <w:szCs w:val="22"/>
              </w:rPr>
              <w:t>の協力日数×「３万円～」</w:t>
            </w:r>
          </w:p>
          <w:p w:rsidR="00C17EBE" w:rsidRDefault="00C17EBE" w:rsidP="00B50981">
            <w:pPr>
              <w:spacing w:line="280" w:lineRule="exact"/>
              <w:rPr>
                <w:rFonts w:asciiTheme="minorEastAsia" w:eastAsiaTheme="minorEastAsia" w:hAnsiTheme="minorEastAsia"/>
                <w:b w:val="0"/>
                <w:sz w:val="22"/>
                <w:szCs w:val="22"/>
              </w:rPr>
            </w:pPr>
          </w:p>
          <w:p w:rsidR="00C17EBE" w:rsidRPr="007B70A3" w:rsidRDefault="00C17EBE" w:rsidP="00B50981">
            <w:pPr>
              <w:spacing w:line="280" w:lineRule="exact"/>
              <w:rPr>
                <w:rFonts w:asciiTheme="minorEastAsia" w:eastAsiaTheme="minorEastAsia" w:hAnsiTheme="minorEastAsia"/>
                <w:b w:val="0"/>
                <w:sz w:val="22"/>
                <w:szCs w:val="22"/>
              </w:rPr>
            </w:pPr>
          </w:p>
          <w:p w:rsidR="00C17EBE" w:rsidRPr="00BB5B3C" w:rsidRDefault="00C17EBE" w:rsidP="00F61A8C">
            <w:pPr>
              <w:spacing w:line="280" w:lineRule="exact"/>
              <w:ind w:leftChars="100" w:left="744" w:hangingChars="263" w:hanging="480"/>
              <w:rPr>
                <w:rFonts w:asciiTheme="minorEastAsia" w:eastAsiaTheme="minorEastAsia" w:hAnsiTheme="minorEastAsia"/>
                <w:b w:val="0"/>
                <w:sz w:val="22"/>
                <w:szCs w:val="22"/>
                <w:u w:val="single"/>
              </w:rPr>
            </w:pPr>
            <w:r>
              <w:rPr>
                <w:rFonts w:asciiTheme="minorEastAsia" w:eastAsiaTheme="minorEastAsia" w:hAnsiTheme="minorEastAsia" w:hint="eastAsia"/>
                <w:b w:val="0"/>
                <w:sz w:val="21"/>
                <w:szCs w:val="24"/>
              </w:rPr>
              <w:t>※ ③５</w:t>
            </w:r>
            <w:r w:rsidR="00050253">
              <w:rPr>
                <w:rFonts w:asciiTheme="minorEastAsia" w:eastAsiaTheme="minorEastAsia" w:hAnsiTheme="minorEastAsia" w:hint="eastAsia"/>
                <w:b w:val="0"/>
                <w:sz w:val="21"/>
                <w:szCs w:val="24"/>
              </w:rPr>
              <w:t>時</w:t>
            </w:r>
            <w:r>
              <w:rPr>
                <w:rFonts w:asciiTheme="minorEastAsia" w:eastAsiaTheme="minorEastAsia" w:hAnsiTheme="minorEastAsia" w:hint="eastAsia"/>
                <w:b w:val="0"/>
                <w:sz w:val="21"/>
                <w:szCs w:val="24"/>
              </w:rPr>
              <w:t>～20時まで（酒類の提供</w:t>
            </w:r>
            <w:r w:rsidR="00F61A8C">
              <w:rPr>
                <w:rFonts w:asciiTheme="minorEastAsia" w:eastAsiaTheme="minorEastAsia" w:hAnsiTheme="minorEastAsia" w:hint="eastAsia"/>
                <w:b w:val="0"/>
                <w:sz w:val="21"/>
                <w:szCs w:val="24"/>
              </w:rPr>
              <w:t>・持込み</w:t>
            </w:r>
            <w:r>
              <w:rPr>
                <w:rFonts w:asciiTheme="minorEastAsia" w:eastAsiaTheme="minorEastAsia" w:hAnsiTheme="minorEastAsia" w:hint="eastAsia"/>
                <w:b w:val="0"/>
                <w:sz w:val="21"/>
                <w:szCs w:val="24"/>
              </w:rPr>
              <w:t>を行わない）</w:t>
            </w:r>
          </w:p>
        </w:tc>
      </w:tr>
    </w:tbl>
    <w:p w:rsidR="00F34BA7" w:rsidRDefault="00F34BA7" w:rsidP="00B50981">
      <w:pPr>
        <w:spacing w:line="280" w:lineRule="exact"/>
        <w:ind w:firstLineChars="200" w:firstLine="385"/>
        <w:rPr>
          <w:rFonts w:asciiTheme="minorEastAsia" w:eastAsiaTheme="minorEastAsia" w:hAnsiTheme="minorEastAsia"/>
          <w:b w:val="0"/>
          <w:sz w:val="22"/>
          <w:szCs w:val="24"/>
        </w:rPr>
      </w:pPr>
      <w:r>
        <w:rPr>
          <w:rFonts w:asciiTheme="minorEastAsia" w:eastAsiaTheme="minorEastAsia" w:hAnsiTheme="minorEastAsia" w:hint="eastAsia"/>
          <w:b w:val="0"/>
          <w:sz w:val="22"/>
          <w:szCs w:val="24"/>
        </w:rPr>
        <w:t>※</w:t>
      </w:r>
      <w:r w:rsidR="00AD4912">
        <w:rPr>
          <w:rFonts w:asciiTheme="minorEastAsia" w:eastAsiaTheme="minorEastAsia" w:hAnsiTheme="minorEastAsia" w:hint="eastAsia"/>
          <w:b w:val="0"/>
          <w:sz w:val="22"/>
          <w:szCs w:val="24"/>
        </w:rPr>
        <w:t xml:space="preserve">　</w:t>
      </w:r>
      <w:r>
        <w:rPr>
          <w:rFonts w:asciiTheme="minorEastAsia" w:eastAsiaTheme="minorEastAsia" w:hAnsiTheme="minorEastAsia" w:hint="eastAsia"/>
          <w:b w:val="0"/>
          <w:sz w:val="22"/>
          <w:szCs w:val="24"/>
        </w:rPr>
        <w:t>別紙</w:t>
      </w:r>
      <w:r w:rsidR="00AD4912">
        <w:rPr>
          <w:rFonts w:asciiTheme="minorEastAsia" w:eastAsiaTheme="minorEastAsia" w:hAnsiTheme="minorEastAsia" w:hint="eastAsia"/>
          <w:b w:val="0"/>
          <w:sz w:val="22"/>
          <w:szCs w:val="24"/>
        </w:rPr>
        <w:t>「</w:t>
      </w:r>
      <w:r>
        <w:rPr>
          <w:rFonts w:asciiTheme="minorEastAsia" w:eastAsiaTheme="minorEastAsia" w:hAnsiTheme="minorEastAsia" w:hint="eastAsia"/>
          <w:b w:val="0"/>
          <w:sz w:val="22"/>
          <w:szCs w:val="24"/>
        </w:rPr>
        <w:t>＜参考＞</w:t>
      </w:r>
      <w:r w:rsidR="00AD4912">
        <w:rPr>
          <w:rFonts w:asciiTheme="minorEastAsia" w:eastAsiaTheme="minorEastAsia" w:hAnsiTheme="minorEastAsia" w:hint="eastAsia"/>
          <w:b w:val="0"/>
          <w:sz w:val="22"/>
          <w:szCs w:val="24"/>
        </w:rPr>
        <w:t>」</w:t>
      </w:r>
      <w:r>
        <w:rPr>
          <w:rFonts w:asciiTheme="minorEastAsia" w:eastAsiaTheme="minorEastAsia" w:hAnsiTheme="minorEastAsia" w:hint="eastAsia"/>
          <w:b w:val="0"/>
          <w:sz w:val="22"/>
          <w:szCs w:val="24"/>
        </w:rPr>
        <w:t>を参照のこと</w:t>
      </w:r>
    </w:p>
    <w:p w:rsidR="00F34BA7" w:rsidRDefault="00F34BA7" w:rsidP="00B50981">
      <w:pPr>
        <w:spacing w:line="280" w:lineRule="exact"/>
        <w:rPr>
          <w:rFonts w:asciiTheme="minorEastAsia" w:eastAsiaTheme="minorEastAsia" w:hAnsiTheme="minorEastAsia"/>
          <w:b w:val="0"/>
          <w:sz w:val="24"/>
          <w:szCs w:val="24"/>
          <w:highlight w:val="yellow"/>
        </w:rPr>
      </w:pPr>
    </w:p>
    <w:p w:rsidR="006D6CF5" w:rsidRDefault="004E72EE" w:rsidP="00B50981">
      <w:pPr>
        <w:spacing w:line="280" w:lineRule="exact"/>
        <w:ind w:left="425" w:hangingChars="200" w:hanging="425"/>
        <w:rPr>
          <w:rFonts w:asciiTheme="majorEastAsia" w:eastAsiaTheme="majorEastAsia" w:hAnsiTheme="majorEastAsia"/>
          <w:b w:val="0"/>
          <w:color w:val="000000" w:themeColor="text1"/>
          <w:sz w:val="22"/>
          <w:szCs w:val="24"/>
        </w:rPr>
      </w:pPr>
      <w:r>
        <w:rPr>
          <w:rFonts w:asciiTheme="majorEastAsia" w:eastAsiaTheme="majorEastAsia" w:hAnsiTheme="majorEastAsia" w:hint="eastAsia"/>
          <w:b w:val="0"/>
          <w:sz w:val="24"/>
          <w:szCs w:val="24"/>
        </w:rPr>
        <w:t>３</w:t>
      </w:r>
      <w:r w:rsidR="006D6CF5" w:rsidRPr="00803DB6">
        <w:rPr>
          <w:rFonts w:asciiTheme="majorEastAsia" w:eastAsiaTheme="majorEastAsia" w:hAnsiTheme="majorEastAsia" w:hint="eastAsia"/>
          <w:b w:val="0"/>
          <w:sz w:val="24"/>
          <w:szCs w:val="24"/>
        </w:rPr>
        <w:t>．</w:t>
      </w:r>
      <w:r w:rsidR="006D6CF5">
        <w:rPr>
          <w:rFonts w:asciiTheme="majorEastAsia" w:eastAsiaTheme="majorEastAsia" w:hAnsiTheme="majorEastAsia" w:hint="eastAsia"/>
          <w:b w:val="0"/>
          <w:sz w:val="24"/>
          <w:szCs w:val="24"/>
        </w:rPr>
        <w:t>飲食店等</w:t>
      </w:r>
      <w:r w:rsidR="00964D71">
        <w:rPr>
          <w:rFonts w:asciiTheme="majorEastAsia" w:eastAsiaTheme="majorEastAsia" w:hAnsiTheme="majorEastAsia" w:hint="eastAsia"/>
          <w:b w:val="0"/>
          <w:sz w:val="24"/>
          <w:szCs w:val="24"/>
        </w:rPr>
        <w:t>以外</w:t>
      </w:r>
      <w:r w:rsidR="006D6CF5">
        <w:rPr>
          <w:rFonts w:asciiTheme="majorEastAsia" w:eastAsiaTheme="majorEastAsia" w:hAnsiTheme="majorEastAsia" w:hint="eastAsia"/>
          <w:b w:val="0"/>
          <w:sz w:val="24"/>
          <w:szCs w:val="24"/>
        </w:rPr>
        <w:t>の</w:t>
      </w:r>
      <w:r w:rsidR="00964D71">
        <w:rPr>
          <w:rFonts w:asciiTheme="majorEastAsia" w:eastAsiaTheme="majorEastAsia" w:hAnsiTheme="majorEastAsia" w:hint="eastAsia"/>
          <w:b w:val="0"/>
          <w:sz w:val="24"/>
          <w:szCs w:val="24"/>
        </w:rPr>
        <w:t>施設への</w:t>
      </w:r>
      <w:r w:rsidR="006D6CF5">
        <w:rPr>
          <w:rFonts w:asciiTheme="majorEastAsia" w:eastAsiaTheme="majorEastAsia" w:hAnsiTheme="majorEastAsia" w:hint="eastAsia"/>
          <w:b w:val="0"/>
          <w:sz w:val="24"/>
          <w:szCs w:val="24"/>
        </w:rPr>
        <w:t>要請</w:t>
      </w:r>
    </w:p>
    <w:p w:rsidR="00964D71" w:rsidRDefault="00964D71" w:rsidP="00B50981">
      <w:pPr>
        <w:tabs>
          <w:tab w:val="left" w:pos="567"/>
        </w:tabs>
        <w:spacing w:line="280" w:lineRule="exact"/>
        <w:ind w:firstLineChars="100" w:firstLine="213"/>
        <w:rPr>
          <w:rFonts w:asciiTheme="majorEastAsia" w:eastAsiaTheme="majorEastAsia" w:hAnsiTheme="majorEastAsia"/>
          <w:b w:val="0"/>
          <w:sz w:val="24"/>
          <w:szCs w:val="24"/>
        </w:rPr>
      </w:pPr>
      <w:r w:rsidRPr="009A63A5">
        <w:rPr>
          <w:rFonts w:asciiTheme="majorEastAsia" w:eastAsiaTheme="majorEastAsia" w:hAnsiTheme="majorEastAsia" w:hint="eastAsia"/>
          <w:b w:val="0"/>
          <w:sz w:val="24"/>
          <w:szCs w:val="24"/>
        </w:rPr>
        <w:t>【特措法第31条の６第</w:t>
      </w:r>
      <w:r>
        <w:rPr>
          <w:rFonts w:asciiTheme="majorEastAsia" w:eastAsiaTheme="majorEastAsia" w:hAnsiTheme="majorEastAsia" w:hint="eastAsia"/>
          <w:b w:val="0"/>
          <w:sz w:val="24"/>
          <w:szCs w:val="24"/>
        </w:rPr>
        <w:t>１</w:t>
      </w:r>
      <w:r w:rsidRPr="009A63A5">
        <w:rPr>
          <w:rFonts w:asciiTheme="majorEastAsia" w:eastAsiaTheme="majorEastAsia" w:hAnsiTheme="majorEastAsia" w:hint="eastAsia"/>
          <w:b w:val="0"/>
          <w:sz w:val="24"/>
          <w:szCs w:val="24"/>
        </w:rPr>
        <w:t>項による要請】</w:t>
      </w:r>
    </w:p>
    <w:p w:rsidR="00964D71" w:rsidRPr="00964D71" w:rsidRDefault="00964D71" w:rsidP="001B05E3">
      <w:pPr>
        <w:tabs>
          <w:tab w:val="left" w:pos="567"/>
        </w:tabs>
        <w:spacing w:line="280" w:lineRule="exact"/>
        <w:ind w:leftChars="161" w:left="638" w:hangingChars="100" w:hanging="213"/>
        <w:rPr>
          <w:rFonts w:asciiTheme="minorEastAsia" w:eastAsiaTheme="minorEastAsia" w:hAnsiTheme="minorEastAsia"/>
          <w:b w:val="0"/>
          <w:sz w:val="24"/>
          <w:szCs w:val="24"/>
        </w:rPr>
      </w:pPr>
      <w:r w:rsidRPr="00964D71">
        <w:rPr>
          <w:rFonts w:asciiTheme="minorEastAsia" w:eastAsiaTheme="minorEastAsia" w:hAnsiTheme="minorEastAsia" w:hint="eastAsia"/>
          <w:b w:val="0"/>
          <w:sz w:val="24"/>
          <w:szCs w:val="24"/>
        </w:rPr>
        <w:t>・</w:t>
      </w:r>
      <w:r>
        <w:rPr>
          <w:rFonts w:asciiTheme="minorEastAsia" w:eastAsiaTheme="minorEastAsia" w:hAnsiTheme="minorEastAsia" w:hint="eastAsia"/>
          <w:b w:val="0"/>
          <w:sz w:val="24"/>
          <w:szCs w:val="24"/>
        </w:rPr>
        <w:t>大規模集客施設（床面積1,000㎡超）は、人数管理、人数制限、誘導等の入場者の整理を行うこと</w:t>
      </w:r>
    </w:p>
    <w:p w:rsidR="00964D71" w:rsidRDefault="00964D71" w:rsidP="00B50981">
      <w:pPr>
        <w:spacing w:line="280" w:lineRule="exact"/>
        <w:ind w:firstLineChars="100" w:firstLine="213"/>
        <w:rPr>
          <w:rFonts w:asciiTheme="majorEastAsia" w:eastAsiaTheme="majorEastAsia" w:hAnsiTheme="majorEastAsia"/>
          <w:b w:val="0"/>
          <w:sz w:val="24"/>
          <w:szCs w:val="24"/>
        </w:rPr>
      </w:pPr>
      <w:r w:rsidRPr="00803DB6">
        <w:rPr>
          <w:rFonts w:asciiTheme="majorEastAsia" w:eastAsiaTheme="majorEastAsia" w:hAnsiTheme="majorEastAsia" w:hint="eastAsia"/>
          <w:b w:val="0"/>
          <w:sz w:val="24"/>
          <w:szCs w:val="24"/>
        </w:rPr>
        <w:t>【特措法第2</w:t>
      </w:r>
      <w:r w:rsidRPr="00803DB6">
        <w:rPr>
          <w:rFonts w:asciiTheme="majorEastAsia" w:eastAsiaTheme="majorEastAsia" w:hAnsiTheme="majorEastAsia"/>
          <w:b w:val="0"/>
          <w:sz w:val="24"/>
          <w:szCs w:val="24"/>
        </w:rPr>
        <w:t>4</w:t>
      </w:r>
      <w:r w:rsidRPr="00803DB6">
        <w:rPr>
          <w:rFonts w:asciiTheme="majorEastAsia" w:eastAsiaTheme="majorEastAsia" w:hAnsiTheme="majorEastAsia" w:hint="eastAsia"/>
          <w:b w:val="0"/>
          <w:sz w:val="24"/>
          <w:szCs w:val="24"/>
        </w:rPr>
        <w:t>条第９項による要請】</w:t>
      </w:r>
    </w:p>
    <w:p w:rsidR="00964D71" w:rsidRDefault="00964D71" w:rsidP="001B05E3">
      <w:pPr>
        <w:spacing w:line="280" w:lineRule="exact"/>
        <w:ind w:firstLineChars="200" w:firstLine="425"/>
        <w:rPr>
          <w:rFonts w:asciiTheme="minorEastAsia" w:eastAsiaTheme="minorEastAsia" w:hAnsiTheme="minorEastAsia"/>
          <w:b w:val="0"/>
          <w:sz w:val="24"/>
          <w:szCs w:val="24"/>
        </w:rPr>
      </w:pPr>
      <w:r w:rsidRPr="00964D71">
        <w:rPr>
          <w:rFonts w:asciiTheme="minorEastAsia" w:eastAsiaTheme="minorEastAsia" w:hAnsiTheme="minorEastAsia" w:hint="eastAsia"/>
          <w:b w:val="0"/>
          <w:sz w:val="24"/>
          <w:szCs w:val="24"/>
        </w:rPr>
        <w:t>・</w:t>
      </w:r>
      <w:r>
        <w:rPr>
          <w:rFonts w:asciiTheme="minorEastAsia" w:eastAsiaTheme="minorEastAsia" w:hAnsiTheme="minorEastAsia" w:hint="eastAsia"/>
          <w:b w:val="0"/>
          <w:sz w:val="24"/>
          <w:szCs w:val="24"/>
        </w:rPr>
        <w:t>感染防止のための業種別ガイドライン等を遵守すること</w:t>
      </w:r>
    </w:p>
    <w:p w:rsidR="00964D71" w:rsidRDefault="00964D71" w:rsidP="00B50981">
      <w:pPr>
        <w:spacing w:line="200" w:lineRule="exact"/>
        <w:ind w:firstLineChars="100" w:firstLine="213"/>
        <w:rPr>
          <w:rFonts w:asciiTheme="minorEastAsia" w:eastAsiaTheme="minorEastAsia" w:hAnsiTheme="minorEastAsia"/>
          <w:b w:val="0"/>
          <w:sz w:val="24"/>
          <w:szCs w:val="24"/>
        </w:rPr>
      </w:pPr>
    </w:p>
    <w:p w:rsidR="00964D71" w:rsidRPr="00B50981" w:rsidRDefault="00964D71" w:rsidP="00B50981">
      <w:pPr>
        <w:spacing w:line="280" w:lineRule="exact"/>
        <w:ind w:leftChars="82" w:left="429" w:hangingChars="100" w:hanging="213"/>
        <w:rPr>
          <w:rFonts w:asciiTheme="minorEastAsia" w:eastAsiaTheme="minorEastAsia" w:hAnsiTheme="minorEastAsia"/>
          <w:b w:val="0"/>
          <w:sz w:val="24"/>
          <w:szCs w:val="24"/>
        </w:rPr>
      </w:pPr>
      <w:r w:rsidRPr="00B50981">
        <w:rPr>
          <w:rFonts w:asciiTheme="minorEastAsia" w:eastAsiaTheme="minorEastAsia" w:hAnsiTheme="minorEastAsia" w:hint="eastAsia"/>
          <w:b w:val="0"/>
          <w:sz w:val="24"/>
          <w:szCs w:val="24"/>
        </w:rPr>
        <w:t>※なお、府民利用に供する大規模の府立施設等（床面積1,000㎡超）について、以下の取組を実施します。</w:t>
      </w:r>
    </w:p>
    <w:p w:rsidR="00964D71" w:rsidRDefault="00964D71" w:rsidP="00B50981">
      <w:pPr>
        <w:spacing w:line="280" w:lineRule="exact"/>
        <w:ind w:firstLineChars="100" w:firstLine="213"/>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　</w:t>
      </w:r>
      <w:r w:rsidRPr="00964D71">
        <w:rPr>
          <w:rFonts w:asciiTheme="minorEastAsia" w:eastAsiaTheme="minorEastAsia" w:hAnsiTheme="minorEastAsia" w:hint="eastAsia"/>
          <w:b w:val="0"/>
          <w:sz w:val="24"/>
          <w:szCs w:val="24"/>
        </w:rPr>
        <w:t>・</w:t>
      </w:r>
      <w:r>
        <w:rPr>
          <w:rFonts w:asciiTheme="minorEastAsia" w:eastAsiaTheme="minorEastAsia" w:hAnsiTheme="minorEastAsia" w:hint="eastAsia"/>
          <w:b w:val="0"/>
          <w:sz w:val="24"/>
          <w:szCs w:val="24"/>
        </w:rPr>
        <w:t>利用者に対し、基本的な感染防止対策の徹底と入場者の整理</w:t>
      </w:r>
    </w:p>
    <w:p w:rsidR="00964D71" w:rsidRDefault="00964D71" w:rsidP="00B50981">
      <w:pPr>
        <w:spacing w:line="280" w:lineRule="exact"/>
        <w:ind w:firstLineChars="100" w:firstLine="213"/>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　・感染防止のための業種別ガイドラインの遵守</w:t>
      </w:r>
    </w:p>
    <w:p w:rsidR="00DD303E" w:rsidRPr="00FC0141" w:rsidRDefault="00DD303E" w:rsidP="00B50981">
      <w:pPr>
        <w:spacing w:line="280" w:lineRule="exact"/>
        <w:rPr>
          <w:rFonts w:asciiTheme="minorEastAsia" w:eastAsiaTheme="minorEastAsia" w:hAnsiTheme="minorEastAsia"/>
          <w:b w:val="0"/>
          <w:sz w:val="24"/>
          <w:szCs w:val="24"/>
          <w:highlight w:val="yellow"/>
        </w:rPr>
      </w:pPr>
    </w:p>
    <w:p w:rsidR="001B05E3" w:rsidRDefault="004E72EE" w:rsidP="00B50981">
      <w:pPr>
        <w:spacing w:line="280" w:lineRule="exact"/>
        <w:rPr>
          <w:rFonts w:asciiTheme="majorEastAsia" w:eastAsiaTheme="majorEastAsia" w:hAnsiTheme="majorEastAsia"/>
          <w:b w:val="0"/>
          <w:color w:val="000000" w:themeColor="text1"/>
          <w:sz w:val="24"/>
          <w:szCs w:val="24"/>
        </w:rPr>
      </w:pPr>
      <w:r>
        <w:rPr>
          <w:rFonts w:asciiTheme="majorEastAsia" w:eastAsiaTheme="majorEastAsia" w:hAnsiTheme="majorEastAsia" w:hint="eastAsia"/>
          <w:b w:val="0"/>
          <w:sz w:val="24"/>
          <w:szCs w:val="24"/>
        </w:rPr>
        <w:t>４</w:t>
      </w:r>
      <w:r w:rsidR="00AC16ED" w:rsidRPr="00964D71">
        <w:rPr>
          <w:rFonts w:asciiTheme="majorEastAsia" w:eastAsiaTheme="majorEastAsia" w:hAnsiTheme="majorEastAsia" w:hint="eastAsia"/>
          <w:b w:val="0"/>
          <w:sz w:val="24"/>
          <w:szCs w:val="24"/>
        </w:rPr>
        <w:t>．</w:t>
      </w:r>
      <w:r w:rsidR="00670F0E" w:rsidRPr="00964D71">
        <w:rPr>
          <w:rFonts w:asciiTheme="majorEastAsia" w:eastAsiaTheme="majorEastAsia" w:hAnsiTheme="majorEastAsia" w:hint="eastAsia"/>
          <w:b w:val="0"/>
          <w:sz w:val="24"/>
          <w:szCs w:val="24"/>
        </w:rPr>
        <w:t>催</w:t>
      </w:r>
      <w:r w:rsidR="00964D71" w:rsidRPr="00964D71">
        <w:rPr>
          <w:rFonts w:asciiTheme="majorEastAsia" w:eastAsiaTheme="majorEastAsia" w:hAnsiTheme="majorEastAsia" w:hint="eastAsia"/>
          <w:b w:val="0"/>
          <w:sz w:val="24"/>
          <w:szCs w:val="24"/>
        </w:rPr>
        <w:t>し</w:t>
      </w:r>
      <w:r w:rsidR="00670F0E" w:rsidRPr="00964D71">
        <w:rPr>
          <w:rFonts w:asciiTheme="majorEastAsia" w:eastAsiaTheme="majorEastAsia" w:hAnsiTheme="majorEastAsia" w:hint="eastAsia"/>
          <w:b w:val="0"/>
          <w:sz w:val="24"/>
          <w:szCs w:val="24"/>
        </w:rPr>
        <w:t>物（</w:t>
      </w:r>
      <w:r w:rsidR="00287F09" w:rsidRPr="00964D71">
        <w:rPr>
          <w:rFonts w:asciiTheme="majorEastAsia" w:eastAsiaTheme="majorEastAsia" w:hAnsiTheme="majorEastAsia" w:hint="eastAsia"/>
          <w:b w:val="0"/>
          <w:color w:val="000000" w:themeColor="text1"/>
          <w:sz w:val="24"/>
          <w:szCs w:val="24"/>
        </w:rPr>
        <w:t>イベント等）</w:t>
      </w:r>
      <w:r w:rsidR="000B66F8" w:rsidRPr="00964D71">
        <w:rPr>
          <w:rFonts w:asciiTheme="majorEastAsia" w:eastAsiaTheme="majorEastAsia" w:hAnsiTheme="majorEastAsia" w:hint="eastAsia"/>
          <w:b w:val="0"/>
          <w:color w:val="000000" w:themeColor="text1"/>
          <w:sz w:val="24"/>
          <w:szCs w:val="24"/>
        </w:rPr>
        <w:t>開催に</w:t>
      </w:r>
      <w:r w:rsidR="00964D71" w:rsidRPr="00964D71">
        <w:rPr>
          <w:rFonts w:asciiTheme="majorEastAsia" w:eastAsiaTheme="majorEastAsia" w:hAnsiTheme="majorEastAsia" w:hint="eastAsia"/>
          <w:b w:val="0"/>
          <w:color w:val="000000" w:themeColor="text1"/>
          <w:sz w:val="24"/>
          <w:szCs w:val="24"/>
        </w:rPr>
        <w:t>かかる人数制限等</w:t>
      </w:r>
    </w:p>
    <w:p w:rsidR="00AD2188" w:rsidRPr="00FC0141" w:rsidRDefault="00093E1D" w:rsidP="001B05E3">
      <w:pPr>
        <w:spacing w:line="280" w:lineRule="exact"/>
        <w:ind w:firstLineChars="100" w:firstLine="213"/>
        <w:rPr>
          <w:rFonts w:asciiTheme="minorEastAsia" w:eastAsiaTheme="minorEastAsia" w:hAnsiTheme="minorEastAsia"/>
          <w:b w:val="0"/>
          <w:sz w:val="32"/>
          <w:szCs w:val="24"/>
          <w:highlight w:val="yellow"/>
        </w:rPr>
      </w:pPr>
      <w:r w:rsidRPr="00964D71">
        <w:rPr>
          <w:rFonts w:asciiTheme="majorEastAsia" w:eastAsiaTheme="majorEastAsia" w:hAnsiTheme="majorEastAsia" w:hint="eastAsia"/>
          <w:b w:val="0"/>
          <w:sz w:val="24"/>
          <w:szCs w:val="24"/>
        </w:rPr>
        <w:t>【特措法第2</w:t>
      </w:r>
      <w:r w:rsidRPr="00964D71">
        <w:rPr>
          <w:rFonts w:asciiTheme="majorEastAsia" w:eastAsiaTheme="majorEastAsia" w:hAnsiTheme="majorEastAsia"/>
          <w:b w:val="0"/>
          <w:sz w:val="24"/>
          <w:szCs w:val="24"/>
        </w:rPr>
        <w:t>4</w:t>
      </w:r>
      <w:r w:rsidRPr="00964D71">
        <w:rPr>
          <w:rFonts w:asciiTheme="majorEastAsia" w:eastAsiaTheme="majorEastAsia" w:hAnsiTheme="majorEastAsia" w:hint="eastAsia"/>
          <w:b w:val="0"/>
          <w:sz w:val="24"/>
          <w:szCs w:val="24"/>
        </w:rPr>
        <w:t>条第９項による要請】</w:t>
      </w:r>
    </w:p>
    <w:tbl>
      <w:tblPr>
        <w:tblStyle w:val="a3"/>
        <w:tblW w:w="0" w:type="auto"/>
        <w:tblInd w:w="534" w:type="dxa"/>
        <w:tblLook w:val="04A0" w:firstRow="1" w:lastRow="0" w:firstColumn="1" w:lastColumn="0" w:noHBand="0" w:noVBand="1"/>
      </w:tblPr>
      <w:tblGrid>
        <w:gridCol w:w="1275"/>
        <w:gridCol w:w="7655"/>
      </w:tblGrid>
      <w:tr w:rsidR="000A3FA5" w:rsidRPr="00FC0141" w:rsidTr="0063741F">
        <w:trPr>
          <w:trHeight w:val="1270"/>
        </w:trPr>
        <w:tc>
          <w:tcPr>
            <w:tcW w:w="1275" w:type="dxa"/>
            <w:vAlign w:val="center"/>
          </w:tcPr>
          <w:p w:rsidR="000A3FA5" w:rsidRPr="00FC0141" w:rsidRDefault="000A3FA5" w:rsidP="00B50981">
            <w:pPr>
              <w:spacing w:line="280" w:lineRule="exact"/>
              <w:jc w:val="center"/>
              <w:rPr>
                <w:rFonts w:asciiTheme="minorEastAsia" w:eastAsiaTheme="minorEastAsia" w:hAnsiTheme="minorEastAsia"/>
                <w:b w:val="0"/>
                <w:sz w:val="22"/>
                <w:szCs w:val="22"/>
                <w:highlight w:val="yellow"/>
              </w:rPr>
            </w:pPr>
            <w:r w:rsidRPr="00964D71">
              <w:rPr>
                <w:rFonts w:asciiTheme="minorEastAsia" w:eastAsiaTheme="minorEastAsia" w:hAnsiTheme="minorEastAsia" w:hint="eastAsia"/>
                <w:b w:val="0"/>
                <w:sz w:val="22"/>
                <w:szCs w:val="22"/>
              </w:rPr>
              <w:t>人数上限</w:t>
            </w:r>
          </w:p>
        </w:tc>
        <w:tc>
          <w:tcPr>
            <w:tcW w:w="7655" w:type="dxa"/>
            <w:vAlign w:val="center"/>
          </w:tcPr>
          <w:p w:rsidR="00C96AE2" w:rsidRPr="00964D71" w:rsidRDefault="00C96AE2" w:rsidP="00B50981">
            <w:pPr>
              <w:spacing w:line="280" w:lineRule="exact"/>
              <w:rPr>
                <w:rFonts w:asciiTheme="minorEastAsia" w:eastAsiaTheme="minorEastAsia" w:hAnsiTheme="minorEastAsia"/>
                <w:b w:val="0"/>
                <w:sz w:val="22"/>
                <w:szCs w:val="22"/>
              </w:rPr>
            </w:pPr>
            <w:r w:rsidRPr="00964D71">
              <w:rPr>
                <w:rFonts w:asciiTheme="majorEastAsia" w:eastAsiaTheme="majorEastAsia" w:hAnsiTheme="majorEastAsia" w:hint="eastAsia"/>
                <w:b w:val="0"/>
                <w:sz w:val="22"/>
                <w:szCs w:val="22"/>
              </w:rPr>
              <w:t>【感染防止安全計画を策定し、京都府の</w:t>
            </w:r>
            <w:r w:rsidR="00243B6E" w:rsidRPr="00964D71">
              <w:rPr>
                <w:rFonts w:asciiTheme="majorEastAsia" w:eastAsiaTheme="majorEastAsia" w:hAnsiTheme="majorEastAsia" w:hint="eastAsia"/>
                <w:b w:val="0"/>
                <w:sz w:val="22"/>
                <w:szCs w:val="22"/>
              </w:rPr>
              <w:t>確認</w:t>
            </w:r>
            <w:r w:rsidRPr="00964D71">
              <w:rPr>
                <w:rFonts w:asciiTheme="majorEastAsia" w:eastAsiaTheme="majorEastAsia" w:hAnsiTheme="majorEastAsia" w:hint="eastAsia"/>
                <w:b w:val="0"/>
                <w:sz w:val="22"/>
                <w:szCs w:val="22"/>
              </w:rPr>
              <w:t>を受けた場合】</w:t>
            </w:r>
            <w:r w:rsidRPr="00964D71">
              <w:rPr>
                <w:rFonts w:asciiTheme="minorEastAsia" w:eastAsiaTheme="minorEastAsia" w:hAnsiTheme="minorEastAsia" w:hint="eastAsia"/>
                <w:b w:val="0"/>
                <w:sz w:val="22"/>
                <w:szCs w:val="22"/>
              </w:rPr>
              <w:t xml:space="preserve">　</w:t>
            </w:r>
            <w:r w:rsidR="00964D71" w:rsidRPr="00964D71">
              <w:rPr>
                <w:rFonts w:asciiTheme="minorEastAsia" w:eastAsiaTheme="minorEastAsia" w:hAnsiTheme="minorEastAsia" w:hint="eastAsia"/>
                <w:b w:val="0"/>
                <w:sz w:val="22"/>
                <w:szCs w:val="22"/>
              </w:rPr>
              <w:t>20,000人まで</w:t>
            </w:r>
          </w:p>
          <w:p w:rsidR="00964D71" w:rsidRPr="00964D71" w:rsidRDefault="00964D71" w:rsidP="00B50981">
            <w:pPr>
              <w:spacing w:line="280" w:lineRule="exact"/>
              <w:ind w:left="412" w:hangingChars="214" w:hanging="412"/>
              <w:rPr>
                <w:rFonts w:asciiTheme="minorEastAsia" w:eastAsiaTheme="minorEastAsia" w:hAnsiTheme="minorEastAsia"/>
                <w:b w:val="0"/>
                <w:sz w:val="22"/>
                <w:szCs w:val="22"/>
              </w:rPr>
            </w:pPr>
            <w:r w:rsidRPr="00964D71">
              <w:rPr>
                <w:rFonts w:asciiTheme="minorEastAsia" w:eastAsiaTheme="minorEastAsia" w:hAnsiTheme="minorEastAsia" w:hint="eastAsia"/>
                <w:b w:val="0"/>
                <w:sz w:val="22"/>
                <w:szCs w:val="22"/>
              </w:rPr>
              <w:t xml:space="preserve">　※対象者全員検査を活用し、20,000人を超える人数について、陰性の検査結果を確認した場合は、収容定員まで</w:t>
            </w:r>
          </w:p>
          <w:p w:rsidR="007C368E" w:rsidRPr="00FC0141" w:rsidRDefault="00C96AE2" w:rsidP="00B50981">
            <w:pPr>
              <w:spacing w:line="280" w:lineRule="exact"/>
              <w:rPr>
                <w:rFonts w:asciiTheme="minorEastAsia" w:eastAsiaTheme="minorEastAsia" w:hAnsiTheme="minorEastAsia"/>
                <w:b w:val="0"/>
                <w:sz w:val="22"/>
                <w:szCs w:val="22"/>
                <w:highlight w:val="yellow"/>
              </w:rPr>
            </w:pPr>
            <w:r w:rsidRPr="00964D71">
              <w:rPr>
                <w:rFonts w:asciiTheme="majorEastAsia" w:eastAsiaTheme="majorEastAsia" w:hAnsiTheme="majorEastAsia" w:hint="eastAsia"/>
                <w:b w:val="0"/>
                <w:sz w:val="22"/>
                <w:szCs w:val="22"/>
              </w:rPr>
              <w:t>【上記以外】</w:t>
            </w:r>
            <w:r w:rsidRPr="00964D71">
              <w:rPr>
                <w:rFonts w:asciiTheme="minorEastAsia" w:eastAsiaTheme="minorEastAsia" w:hAnsiTheme="minorEastAsia" w:hint="eastAsia"/>
                <w:b w:val="0"/>
                <w:sz w:val="22"/>
                <w:szCs w:val="22"/>
              </w:rPr>
              <w:t xml:space="preserve">　5,000人</w:t>
            </w:r>
            <w:r w:rsidR="00964D71" w:rsidRPr="00964D71">
              <w:rPr>
                <w:rFonts w:asciiTheme="minorEastAsia" w:eastAsiaTheme="minorEastAsia" w:hAnsiTheme="minorEastAsia" w:hint="eastAsia"/>
                <w:b w:val="0"/>
                <w:sz w:val="22"/>
                <w:szCs w:val="22"/>
              </w:rPr>
              <w:t>まで</w:t>
            </w:r>
          </w:p>
        </w:tc>
      </w:tr>
      <w:tr w:rsidR="000A3FA5" w:rsidRPr="00FC0141" w:rsidTr="0063741F">
        <w:trPr>
          <w:trHeight w:val="1557"/>
        </w:trPr>
        <w:tc>
          <w:tcPr>
            <w:tcW w:w="1275" w:type="dxa"/>
            <w:vAlign w:val="center"/>
          </w:tcPr>
          <w:p w:rsidR="000A3FA5" w:rsidRPr="00FC0141" w:rsidRDefault="000A3FA5" w:rsidP="00B50981">
            <w:pPr>
              <w:spacing w:line="280" w:lineRule="exact"/>
              <w:jc w:val="center"/>
              <w:rPr>
                <w:rFonts w:asciiTheme="minorEastAsia" w:eastAsiaTheme="minorEastAsia" w:hAnsiTheme="minorEastAsia"/>
                <w:b w:val="0"/>
                <w:sz w:val="22"/>
                <w:szCs w:val="22"/>
                <w:highlight w:val="yellow"/>
              </w:rPr>
            </w:pPr>
            <w:r w:rsidRPr="00964D71">
              <w:rPr>
                <w:rFonts w:asciiTheme="minorEastAsia" w:eastAsiaTheme="minorEastAsia" w:hAnsiTheme="minorEastAsia" w:hint="eastAsia"/>
                <w:b w:val="0"/>
                <w:sz w:val="22"/>
                <w:szCs w:val="22"/>
              </w:rPr>
              <w:t>収容率</w:t>
            </w:r>
          </w:p>
        </w:tc>
        <w:tc>
          <w:tcPr>
            <w:tcW w:w="7655" w:type="dxa"/>
            <w:vAlign w:val="center"/>
          </w:tcPr>
          <w:p w:rsidR="00964D71" w:rsidRDefault="00964D71" w:rsidP="00B50981">
            <w:pPr>
              <w:spacing w:line="280" w:lineRule="exact"/>
              <w:rPr>
                <w:rFonts w:asciiTheme="minorEastAsia" w:eastAsiaTheme="minorEastAsia" w:hAnsiTheme="minorEastAsia"/>
                <w:b w:val="0"/>
                <w:sz w:val="22"/>
                <w:szCs w:val="22"/>
                <w:highlight w:val="yellow"/>
              </w:rPr>
            </w:pPr>
            <w:r w:rsidRPr="00964D71">
              <w:rPr>
                <w:rFonts w:asciiTheme="majorEastAsia" w:eastAsiaTheme="majorEastAsia" w:hAnsiTheme="majorEastAsia" w:hint="eastAsia"/>
                <w:b w:val="0"/>
                <w:sz w:val="22"/>
                <w:szCs w:val="22"/>
              </w:rPr>
              <w:t>【感染防止安全計画を策定し、京都府の確認を受けた場合】</w:t>
            </w:r>
          </w:p>
          <w:p w:rsidR="000A3FA5" w:rsidRPr="00964D71" w:rsidRDefault="000A3FA5" w:rsidP="00B50981">
            <w:pPr>
              <w:spacing w:line="280" w:lineRule="exact"/>
              <w:ind w:firstLineChars="100" w:firstLine="193"/>
              <w:rPr>
                <w:rFonts w:asciiTheme="minorEastAsia" w:eastAsiaTheme="minorEastAsia" w:hAnsiTheme="minorEastAsia"/>
                <w:b w:val="0"/>
                <w:sz w:val="22"/>
                <w:szCs w:val="22"/>
              </w:rPr>
            </w:pPr>
            <w:r w:rsidRPr="00964D71">
              <w:rPr>
                <w:rFonts w:asciiTheme="minorEastAsia" w:eastAsiaTheme="minorEastAsia" w:hAnsiTheme="minorEastAsia" w:hint="eastAsia"/>
                <w:b w:val="0"/>
                <w:sz w:val="22"/>
                <w:szCs w:val="22"/>
              </w:rPr>
              <w:t>大声での歓声等がないこと</w:t>
            </w:r>
            <w:r w:rsidR="00964D71" w:rsidRPr="00964D71">
              <w:rPr>
                <w:rFonts w:asciiTheme="minorEastAsia" w:eastAsiaTheme="minorEastAsia" w:hAnsiTheme="minorEastAsia" w:hint="eastAsia"/>
                <w:b w:val="0"/>
                <w:sz w:val="22"/>
                <w:szCs w:val="22"/>
              </w:rPr>
              <w:t>が</w:t>
            </w:r>
            <w:r w:rsidRPr="00964D71">
              <w:rPr>
                <w:rFonts w:asciiTheme="minorEastAsia" w:eastAsiaTheme="minorEastAsia" w:hAnsiTheme="minorEastAsia" w:hint="eastAsia"/>
                <w:b w:val="0"/>
                <w:sz w:val="22"/>
                <w:szCs w:val="22"/>
              </w:rPr>
              <w:t>前提：1</w:t>
            </w:r>
            <w:r w:rsidRPr="00964D71">
              <w:rPr>
                <w:rFonts w:asciiTheme="minorEastAsia" w:eastAsiaTheme="minorEastAsia" w:hAnsiTheme="minorEastAsia"/>
                <w:b w:val="0"/>
                <w:sz w:val="22"/>
                <w:szCs w:val="22"/>
              </w:rPr>
              <w:t>00</w:t>
            </w:r>
            <w:r w:rsidRPr="00964D71">
              <w:rPr>
                <w:rFonts w:asciiTheme="minorEastAsia" w:eastAsiaTheme="minorEastAsia" w:hAnsiTheme="minorEastAsia" w:hint="eastAsia"/>
                <w:b w:val="0"/>
                <w:sz w:val="22"/>
                <w:szCs w:val="22"/>
              </w:rPr>
              <w:t>％</w:t>
            </w:r>
          </w:p>
          <w:p w:rsidR="00964D71" w:rsidRPr="00FC0141" w:rsidRDefault="00964D71" w:rsidP="00B50981">
            <w:pPr>
              <w:spacing w:line="280" w:lineRule="exact"/>
              <w:rPr>
                <w:rFonts w:asciiTheme="minorEastAsia" w:eastAsiaTheme="minorEastAsia" w:hAnsiTheme="minorEastAsia"/>
                <w:b w:val="0"/>
                <w:sz w:val="22"/>
                <w:szCs w:val="22"/>
                <w:highlight w:val="yellow"/>
              </w:rPr>
            </w:pPr>
            <w:r w:rsidRPr="00964D71">
              <w:rPr>
                <w:rFonts w:asciiTheme="majorEastAsia" w:eastAsiaTheme="majorEastAsia" w:hAnsiTheme="majorEastAsia" w:hint="eastAsia"/>
                <w:b w:val="0"/>
                <w:sz w:val="22"/>
                <w:szCs w:val="22"/>
              </w:rPr>
              <w:t>【上記以外】</w:t>
            </w:r>
          </w:p>
          <w:p w:rsidR="00964D71" w:rsidRPr="00964D71" w:rsidRDefault="00964D71" w:rsidP="00B50981">
            <w:pPr>
              <w:spacing w:line="280" w:lineRule="exact"/>
              <w:ind w:firstLineChars="100" w:firstLine="193"/>
              <w:rPr>
                <w:rFonts w:asciiTheme="minorEastAsia" w:eastAsiaTheme="minorEastAsia" w:hAnsiTheme="minorEastAsia"/>
                <w:b w:val="0"/>
                <w:sz w:val="22"/>
                <w:szCs w:val="22"/>
              </w:rPr>
            </w:pPr>
            <w:r w:rsidRPr="00964D71">
              <w:rPr>
                <w:rFonts w:asciiTheme="minorEastAsia" w:eastAsiaTheme="minorEastAsia" w:hAnsiTheme="minorEastAsia" w:hint="eastAsia"/>
                <w:b w:val="0"/>
                <w:sz w:val="22"/>
                <w:szCs w:val="22"/>
              </w:rPr>
              <w:t>大声での歓声等がないことを前提とするもの：1</w:t>
            </w:r>
            <w:r w:rsidRPr="00964D71">
              <w:rPr>
                <w:rFonts w:asciiTheme="minorEastAsia" w:eastAsiaTheme="minorEastAsia" w:hAnsiTheme="minorEastAsia"/>
                <w:b w:val="0"/>
                <w:sz w:val="22"/>
                <w:szCs w:val="22"/>
              </w:rPr>
              <w:t>00</w:t>
            </w:r>
            <w:r w:rsidRPr="00964D71">
              <w:rPr>
                <w:rFonts w:asciiTheme="minorEastAsia" w:eastAsiaTheme="minorEastAsia" w:hAnsiTheme="minorEastAsia" w:hint="eastAsia"/>
                <w:b w:val="0"/>
                <w:sz w:val="22"/>
                <w:szCs w:val="22"/>
              </w:rPr>
              <w:t>％</w:t>
            </w:r>
          </w:p>
          <w:p w:rsidR="000A3FA5" w:rsidRPr="00FC0141" w:rsidRDefault="000A3FA5" w:rsidP="00B50981">
            <w:pPr>
              <w:spacing w:line="280" w:lineRule="exact"/>
              <w:ind w:firstLineChars="100" w:firstLine="193"/>
              <w:rPr>
                <w:rFonts w:asciiTheme="minorEastAsia" w:eastAsiaTheme="minorEastAsia" w:hAnsiTheme="minorEastAsia"/>
                <w:b w:val="0"/>
                <w:sz w:val="22"/>
                <w:szCs w:val="22"/>
                <w:highlight w:val="yellow"/>
              </w:rPr>
            </w:pPr>
            <w:r w:rsidRPr="00964D71">
              <w:rPr>
                <w:rFonts w:asciiTheme="minorEastAsia" w:eastAsiaTheme="minorEastAsia" w:hAnsiTheme="minorEastAsia" w:hint="eastAsia"/>
                <w:b w:val="0"/>
                <w:sz w:val="22"/>
                <w:szCs w:val="22"/>
              </w:rPr>
              <w:t>大声での歓声等が想定されるもの</w:t>
            </w:r>
            <w:r w:rsidR="00957EDC">
              <w:rPr>
                <w:rFonts w:asciiTheme="minorEastAsia" w:eastAsiaTheme="minorEastAsia" w:hAnsiTheme="minorEastAsia" w:hint="eastAsia"/>
                <w:b w:val="0"/>
                <w:sz w:val="22"/>
                <w:szCs w:val="22"/>
              </w:rPr>
              <w:t xml:space="preserve">　　　　　</w:t>
            </w:r>
            <w:r w:rsidRPr="00964D71">
              <w:rPr>
                <w:rFonts w:asciiTheme="minorEastAsia" w:eastAsiaTheme="minorEastAsia" w:hAnsiTheme="minorEastAsia" w:hint="eastAsia"/>
                <w:b w:val="0"/>
                <w:sz w:val="22"/>
                <w:szCs w:val="22"/>
              </w:rPr>
              <w:t>：5</w:t>
            </w:r>
            <w:r w:rsidRPr="00964D71">
              <w:rPr>
                <w:rFonts w:asciiTheme="minorEastAsia" w:eastAsiaTheme="minorEastAsia" w:hAnsiTheme="minorEastAsia"/>
                <w:b w:val="0"/>
                <w:sz w:val="22"/>
                <w:szCs w:val="22"/>
              </w:rPr>
              <w:t>0</w:t>
            </w:r>
            <w:r w:rsidR="00C96AE2" w:rsidRPr="00964D71">
              <w:rPr>
                <w:rFonts w:asciiTheme="minorEastAsia" w:eastAsiaTheme="minorEastAsia" w:hAnsiTheme="minorEastAsia" w:hint="eastAsia"/>
                <w:b w:val="0"/>
                <w:sz w:val="22"/>
                <w:szCs w:val="22"/>
              </w:rPr>
              <w:t>％</w:t>
            </w:r>
          </w:p>
        </w:tc>
      </w:tr>
      <w:tr w:rsidR="00F91836" w:rsidRPr="00FC0141" w:rsidTr="0063741F">
        <w:trPr>
          <w:trHeight w:val="2672"/>
        </w:trPr>
        <w:tc>
          <w:tcPr>
            <w:tcW w:w="1275" w:type="dxa"/>
            <w:vAlign w:val="center"/>
          </w:tcPr>
          <w:p w:rsidR="00F91836" w:rsidRPr="00193EF2" w:rsidRDefault="00F91836" w:rsidP="00B50981">
            <w:pPr>
              <w:spacing w:line="280" w:lineRule="exact"/>
              <w:jc w:val="center"/>
              <w:rPr>
                <w:rFonts w:asciiTheme="minorEastAsia" w:eastAsiaTheme="minorEastAsia" w:hAnsiTheme="minorEastAsia"/>
                <w:b w:val="0"/>
                <w:sz w:val="22"/>
                <w:szCs w:val="22"/>
              </w:rPr>
            </w:pPr>
            <w:r w:rsidRPr="00193EF2">
              <w:rPr>
                <w:rFonts w:asciiTheme="minorEastAsia" w:eastAsiaTheme="minorEastAsia" w:hAnsiTheme="minorEastAsia" w:hint="eastAsia"/>
                <w:b w:val="0"/>
                <w:sz w:val="22"/>
                <w:szCs w:val="22"/>
              </w:rPr>
              <w:t>事前</w:t>
            </w:r>
            <w:r w:rsidR="00C96AE2" w:rsidRPr="00193EF2">
              <w:rPr>
                <w:rFonts w:asciiTheme="minorEastAsia" w:eastAsiaTheme="minorEastAsia" w:hAnsiTheme="minorEastAsia" w:hint="eastAsia"/>
                <w:b w:val="0"/>
                <w:sz w:val="22"/>
                <w:szCs w:val="22"/>
              </w:rPr>
              <w:t>手続</w:t>
            </w:r>
          </w:p>
        </w:tc>
        <w:tc>
          <w:tcPr>
            <w:tcW w:w="7655" w:type="dxa"/>
            <w:vAlign w:val="center"/>
          </w:tcPr>
          <w:p w:rsidR="00C96AE2" w:rsidRPr="00193EF2" w:rsidRDefault="00C96AE2" w:rsidP="00B50981">
            <w:pPr>
              <w:spacing w:line="280" w:lineRule="exact"/>
              <w:rPr>
                <w:rFonts w:asciiTheme="majorEastAsia" w:eastAsiaTheme="majorEastAsia" w:hAnsiTheme="majorEastAsia"/>
                <w:b w:val="0"/>
                <w:sz w:val="22"/>
                <w:szCs w:val="22"/>
              </w:rPr>
            </w:pPr>
            <w:r w:rsidRPr="00193EF2">
              <w:rPr>
                <w:rFonts w:asciiTheme="majorEastAsia" w:eastAsiaTheme="majorEastAsia" w:hAnsiTheme="majorEastAsia" w:hint="eastAsia"/>
                <w:b w:val="0"/>
                <w:sz w:val="22"/>
                <w:szCs w:val="22"/>
              </w:rPr>
              <w:t>【感染防止安全計画を策定】</w:t>
            </w:r>
          </w:p>
          <w:p w:rsidR="00C96AE2" w:rsidRPr="00193EF2" w:rsidRDefault="00C96AE2" w:rsidP="00B50981">
            <w:pPr>
              <w:spacing w:line="280" w:lineRule="exact"/>
              <w:ind w:leftChars="60" w:left="158"/>
              <w:rPr>
                <w:rFonts w:asciiTheme="minorEastAsia" w:eastAsiaTheme="minorEastAsia" w:hAnsiTheme="minorEastAsia"/>
                <w:b w:val="0"/>
                <w:sz w:val="22"/>
                <w:szCs w:val="22"/>
              </w:rPr>
            </w:pPr>
            <w:r w:rsidRPr="00193EF2">
              <w:rPr>
                <w:rFonts w:asciiTheme="minorEastAsia" w:eastAsiaTheme="minorEastAsia" w:hAnsiTheme="minorEastAsia" w:hint="eastAsia"/>
                <w:b w:val="0"/>
                <w:sz w:val="22"/>
                <w:szCs w:val="22"/>
              </w:rPr>
              <w:t>参加</w:t>
            </w:r>
            <w:r w:rsidR="00765D43" w:rsidRPr="00193EF2">
              <w:rPr>
                <w:rFonts w:asciiTheme="minorEastAsia" w:eastAsiaTheme="minorEastAsia" w:hAnsiTheme="minorEastAsia" w:hint="eastAsia"/>
                <w:b w:val="0"/>
                <w:sz w:val="22"/>
                <w:szCs w:val="22"/>
              </w:rPr>
              <w:t>人数</w:t>
            </w:r>
            <w:r w:rsidRPr="00193EF2">
              <w:rPr>
                <w:rFonts w:asciiTheme="minorEastAsia" w:eastAsiaTheme="minorEastAsia" w:hAnsiTheme="minorEastAsia" w:hint="eastAsia"/>
                <w:b w:val="0"/>
                <w:sz w:val="22"/>
                <w:szCs w:val="22"/>
              </w:rPr>
              <w:t>が5,000人超の催物</w:t>
            </w:r>
            <w:r w:rsidR="00765D43" w:rsidRPr="00193EF2">
              <w:rPr>
                <w:rFonts w:asciiTheme="minorEastAsia" w:eastAsiaTheme="minorEastAsia" w:hAnsiTheme="minorEastAsia" w:hint="eastAsia"/>
                <w:b w:val="0"/>
                <w:sz w:val="22"/>
                <w:szCs w:val="22"/>
              </w:rPr>
              <w:t>（イベント等）</w:t>
            </w:r>
            <w:r w:rsidRPr="00193EF2">
              <w:rPr>
                <w:rFonts w:asciiTheme="minorEastAsia" w:eastAsiaTheme="minorEastAsia" w:hAnsiTheme="minorEastAsia" w:hint="eastAsia"/>
                <w:b w:val="0"/>
                <w:sz w:val="22"/>
                <w:szCs w:val="22"/>
              </w:rPr>
              <w:t>については、具体的な感染防止策を記載した感染防止安全計画を、主催者等は開催の２週間前までを目途に</w:t>
            </w:r>
            <w:r w:rsidR="00E76383">
              <w:rPr>
                <w:rFonts w:asciiTheme="minorEastAsia" w:eastAsiaTheme="minorEastAsia" w:hAnsiTheme="minorEastAsia" w:hint="eastAsia"/>
                <w:b w:val="0"/>
                <w:sz w:val="22"/>
                <w:szCs w:val="22"/>
              </w:rPr>
              <w:t>、</w:t>
            </w:r>
            <w:r w:rsidRPr="00193EF2">
              <w:rPr>
                <w:rFonts w:asciiTheme="minorEastAsia" w:eastAsiaTheme="minorEastAsia" w:hAnsiTheme="minorEastAsia" w:hint="eastAsia"/>
                <w:b w:val="0"/>
                <w:sz w:val="22"/>
                <w:szCs w:val="22"/>
              </w:rPr>
              <w:t>京都府に提出</w:t>
            </w:r>
            <w:r w:rsidR="0006636C" w:rsidRPr="00193EF2">
              <w:rPr>
                <w:rFonts w:asciiTheme="minorEastAsia" w:eastAsiaTheme="minorEastAsia" w:hAnsiTheme="minorEastAsia" w:hint="eastAsia"/>
                <w:b w:val="0"/>
                <w:sz w:val="22"/>
                <w:szCs w:val="22"/>
              </w:rPr>
              <w:t>すること。</w:t>
            </w:r>
          </w:p>
          <w:p w:rsidR="00C96AE2" w:rsidRPr="00193EF2" w:rsidRDefault="00C96AE2" w:rsidP="00B50981">
            <w:pPr>
              <w:spacing w:line="280" w:lineRule="exact"/>
              <w:rPr>
                <w:rFonts w:asciiTheme="majorEastAsia" w:eastAsiaTheme="majorEastAsia" w:hAnsiTheme="majorEastAsia"/>
                <w:b w:val="0"/>
                <w:sz w:val="22"/>
                <w:szCs w:val="22"/>
              </w:rPr>
            </w:pPr>
            <w:r w:rsidRPr="00193EF2">
              <w:rPr>
                <w:rFonts w:asciiTheme="majorEastAsia" w:eastAsiaTheme="majorEastAsia" w:hAnsiTheme="majorEastAsia" w:hint="eastAsia"/>
                <w:b w:val="0"/>
                <w:sz w:val="22"/>
                <w:szCs w:val="22"/>
              </w:rPr>
              <w:t>【上記以外】</w:t>
            </w:r>
          </w:p>
          <w:p w:rsidR="00C96AE2" w:rsidRPr="00193EF2" w:rsidRDefault="00C96AE2" w:rsidP="00B50981">
            <w:pPr>
              <w:spacing w:line="280" w:lineRule="exact"/>
              <w:ind w:leftChars="60" w:left="158"/>
              <w:rPr>
                <w:rFonts w:asciiTheme="minorEastAsia" w:eastAsiaTheme="minorEastAsia" w:hAnsiTheme="minorEastAsia"/>
                <w:b w:val="0"/>
                <w:sz w:val="22"/>
                <w:szCs w:val="22"/>
              </w:rPr>
            </w:pPr>
            <w:r w:rsidRPr="00193EF2">
              <w:rPr>
                <w:rFonts w:asciiTheme="minorEastAsia" w:eastAsiaTheme="minorEastAsia" w:hAnsiTheme="minorEastAsia" w:hint="eastAsia"/>
                <w:b w:val="0"/>
                <w:sz w:val="22"/>
                <w:szCs w:val="22"/>
              </w:rPr>
              <w:t>感染防止対策等を記載したチェックリストを主催者等が作成</w:t>
            </w:r>
            <w:r w:rsidR="00193EF2" w:rsidRPr="00193EF2">
              <w:rPr>
                <w:rFonts w:asciiTheme="minorEastAsia" w:eastAsiaTheme="minorEastAsia" w:hAnsiTheme="minorEastAsia" w:hint="eastAsia"/>
                <w:b w:val="0"/>
                <w:sz w:val="22"/>
                <w:szCs w:val="22"/>
              </w:rPr>
              <w:t>し、</w:t>
            </w:r>
            <w:r w:rsidR="00F37C2C" w:rsidRPr="00193EF2">
              <w:rPr>
                <w:rFonts w:asciiTheme="minorEastAsia" w:eastAsiaTheme="minorEastAsia" w:hAnsiTheme="minorEastAsia" w:hint="eastAsia"/>
                <w:b w:val="0"/>
                <w:sz w:val="22"/>
                <w:szCs w:val="22"/>
              </w:rPr>
              <w:t>ホームページ</w:t>
            </w:r>
            <w:r w:rsidRPr="00193EF2">
              <w:rPr>
                <w:rFonts w:asciiTheme="minorEastAsia" w:eastAsiaTheme="minorEastAsia" w:hAnsiTheme="minorEastAsia" w:hint="eastAsia"/>
                <w:b w:val="0"/>
                <w:sz w:val="22"/>
                <w:szCs w:val="22"/>
              </w:rPr>
              <w:t>等で公表することとし、主催者等は当該チェックリストをイベント終了日より１年間保存</w:t>
            </w:r>
            <w:r w:rsidR="00243B6E" w:rsidRPr="00193EF2">
              <w:rPr>
                <w:rFonts w:asciiTheme="minorEastAsia" w:eastAsiaTheme="minorEastAsia" w:hAnsiTheme="minorEastAsia" w:hint="eastAsia"/>
                <w:b w:val="0"/>
                <w:sz w:val="22"/>
                <w:szCs w:val="22"/>
              </w:rPr>
              <w:t>すること。</w:t>
            </w:r>
          </w:p>
          <w:p w:rsidR="00D70A34" w:rsidRPr="00FC0141" w:rsidRDefault="00C96AE2" w:rsidP="00B50981">
            <w:pPr>
              <w:spacing w:line="280" w:lineRule="exact"/>
              <w:ind w:left="281" w:hangingChars="154" w:hanging="281"/>
              <w:rPr>
                <w:rFonts w:asciiTheme="minorEastAsia" w:eastAsiaTheme="minorEastAsia" w:hAnsiTheme="minorEastAsia"/>
                <w:b w:val="0"/>
                <w:sz w:val="21"/>
                <w:szCs w:val="22"/>
                <w:highlight w:val="yellow"/>
              </w:rPr>
            </w:pPr>
            <w:r w:rsidRPr="00193EF2">
              <w:rPr>
                <w:rFonts w:asciiTheme="minorEastAsia" w:eastAsiaTheme="minorEastAsia" w:hAnsiTheme="minorEastAsia" w:hint="eastAsia"/>
                <w:b w:val="0"/>
                <w:sz w:val="21"/>
                <w:szCs w:val="22"/>
              </w:rPr>
              <w:t xml:space="preserve">※ </w:t>
            </w:r>
            <w:r w:rsidR="00F37C2C" w:rsidRPr="00193EF2">
              <w:rPr>
                <w:rFonts w:asciiTheme="minorEastAsia" w:eastAsiaTheme="minorEastAsia" w:hAnsiTheme="minorEastAsia" w:hint="eastAsia"/>
                <w:b w:val="0"/>
                <w:sz w:val="21"/>
                <w:szCs w:val="22"/>
              </w:rPr>
              <w:t>感染防止安全計画及びチェックリストの</w:t>
            </w:r>
            <w:r w:rsidR="00193EF2" w:rsidRPr="00193EF2">
              <w:rPr>
                <w:rFonts w:asciiTheme="minorEastAsia" w:eastAsiaTheme="minorEastAsia" w:hAnsiTheme="minorEastAsia" w:hint="eastAsia"/>
                <w:b w:val="0"/>
                <w:sz w:val="21"/>
                <w:szCs w:val="22"/>
              </w:rPr>
              <w:t>各</w:t>
            </w:r>
            <w:r w:rsidR="00F37C2C" w:rsidRPr="00193EF2">
              <w:rPr>
                <w:rFonts w:asciiTheme="minorEastAsia" w:eastAsiaTheme="minorEastAsia" w:hAnsiTheme="minorEastAsia" w:hint="eastAsia"/>
                <w:b w:val="0"/>
                <w:sz w:val="21"/>
                <w:szCs w:val="22"/>
              </w:rPr>
              <w:t>様式は</w:t>
            </w:r>
            <w:r w:rsidR="007C368E" w:rsidRPr="00193EF2">
              <w:rPr>
                <w:rFonts w:asciiTheme="minorEastAsia" w:eastAsiaTheme="minorEastAsia" w:hAnsiTheme="minorEastAsia" w:hint="eastAsia"/>
                <w:b w:val="0"/>
                <w:sz w:val="21"/>
                <w:szCs w:val="22"/>
              </w:rPr>
              <w:t>、</w:t>
            </w:r>
            <w:r w:rsidR="00F37C2C" w:rsidRPr="00193EF2">
              <w:rPr>
                <w:rFonts w:asciiTheme="minorEastAsia" w:eastAsiaTheme="minorEastAsia" w:hAnsiTheme="minorEastAsia" w:hint="eastAsia"/>
                <w:b w:val="0"/>
                <w:sz w:val="21"/>
                <w:szCs w:val="22"/>
              </w:rPr>
              <w:t>京都府ホームページで</w:t>
            </w:r>
            <w:r w:rsidR="00193EF2" w:rsidRPr="00193EF2">
              <w:rPr>
                <w:rFonts w:asciiTheme="minorEastAsia" w:eastAsiaTheme="minorEastAsia" w:hAnsiTheme="minorEastAsia" w:hint="eastAsia"/>
                <w:b w:val="0"/>
                <w:sz w:val="21"/>
                <w:szCs w:val="22"/>
              </w:rPr>
              <w:t>公表</w:t>
            </w:r>
          </w:p>
        </w:tc>
      </w:tr>
    </w:tbl>
    <w:p w:rsidR="001B05E3" w:rsidRDefault="001B05E3" w:rsidP="001B05E3">
      <w:pPr>
        <w:spacing w:line="280" w:lineRule="exact"/>
        <w:rPr>
          <w:rFonts w:asciiTheme="majorEastAsia" w:eastAsiaTheme="majorEastAsia" w:hAnsiTheme="majorEastAsia"/>
          <w:b w:val="0"/>
          <w:sz w:val="24"/>
          <w:szCs w:val="24"/>
        </w:rPr>
      </w:pPr>
    </w:p>
    <w:p w:rsidR="001B05E3" w:rsidRDefault="001B05E3" w:rsidP="001B05E3">
      <w:pPr>
        <w:spacing w:line="280" w:lineRule="exact"/>
        <w:ind w:firstLineChars="100" w:firstLine="213"/>
        <w:rPr>
          <w:rFonts w:asciiTheme="minorEastAsia" w:eastAsiaTheme="minorEastAsia" w:hAnsiTheme="minorEastAsia"/>
          <w:b w:val="0"/>
          <w:sz w:val="32"/>
          <w:szCs w:val="24"/>
          <w:highlight w:val="yellow"/>
        </w:rPr>
      </w:pPr>
      <w:r w:rsidRPr="00964D71">
        <w:rPr>
          <w:rFonts w:asciiTheme="majorEastAsia" w:eastAsiaTheme="majorEastAsia" w:hAnsiTheme="majorEastAsia" w:hint="eastAsia"/>
          <w:b w:val="0"/>
          <w:sz w:val="24"/>
          <w:szCs w:val="24"/>
        </w:rPr>
        <w:t>【特措法</w:t>
      </w:r>
      <w:r>
        <w:rPr>
          <w:rFonts w:asciiTheme="majorEastAsia" w:eastAsiaTheme="majorEastAsia" w:hAnsiTheme="majorEastAsia" w:hint="eastAsia"/>
          <w:b w:val="0"/>
          <w:sz w:val="24"/>
          <w:szCs w:val="24"/>
        </w:rPr>
        <w:t>によらない働きかけ</w:t>
      </w:r>
      <w:r w:rsidRPr="00964D71">
        <w:rPr>
          <w:rFonts w:asciiTheme="majorEastAsia" w:eastAsiaTheme="majorEastAsia" w:hAnsiTheme="majorEastAsia" w:hint="eastAsia"/>
          <w:b w:val="0"/>
          <w:sz w:val="24"/>
          <w:szCs w:val="24"/>
        </w:rPr>
        <w:t>】</w:t>
      </w:r>
    </w:p>
    <w:p w:rsidR="001B05E3" w:rsidRDefault="001B05E3" w:rsidP="001B05E3">
      <w:pPr>
        <w:spacing w:line="280" w:lineRule="exact"/>
        <w:ind w:firstLineChars="100" w:firstLine="213"/>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　</w:t>
      </w:r>
      <w:r w:rsidR="00823021">
        <w:rPr>
          <w:rFonts w:asciiTheme="minorEastAsia" w:eastAsiaTheme="minorEastAsia" w:hAnsiTheme="minorEastAsia" w:hint="eastAsia"/>
          <w:b w:val="0"/>
          <w:sz w:val="24"/>
          <w:szCs w:val="24"/>
        </w:rPr>
        <w:t>開催に当たっての感染防止対策</w:t>
      </w:r>
    </w:p>
    <w:p w:rsidR="00823021" w:rsidRDefault="00823021" w:rsidP="001B05E3">
      <w:pPr>
        <w:spacing w:line="280" w:lineRule="exact"/>
        <w:ind w:firstLineChars="100" w:firstLine="213"/>
        <w:rPr>
          <w:rFonts w:asciiTheme="minorEastAsia" w:eastAsiaTheme="minorEastAsia" w:hAnsiTheme="minorEastAsia"/>
          <w:b w:val="0"/>
          <w:sz w:val="24"/>
          <w:szCs w:val="24"/>
        </w:rPr>
      </w:pPr>
      <w:r w:rsidRPr="00823021">
        <w:rPr>
          <w:rFonts w:asciiTheme="minorEastAsia" w:eastAsiaTheme="minorEastAsia" w:hAnsiTheme="minorEastAsia" w:hint="eastAsia"/>
          <w:b w:val="0"/>
          <w:sz w:val="24"/>
          <w:szCs w:val="24"/>
        </w:rPr>
        <w:t xml:space="preserve">　</w:t>
      </w:r>
      <w:r>
        <w:rPr>
          <w:rFonts w:asciiTheme="minorEastAsia" w:eastAsiaTheme="minorEastAsia" w:hAnsiTheme="minorEastAsia" w:hint="eastAsia"/>
          <w:b w:val="0"/>
          <w:sz w:val="24"/>
          <w:szCs w:val="24"/>
        </w:rPr>
        <w:t xml:space="preserve">　</w:t>
      </w:r>
      <w:r w:rsidRPr="00823021">
        <w:rPr>
          <w:rFonts w:asciiTheme="minorEastAsia" w:eastAsiaTheme="minorEastAsia" w:hAnsiTheme="minorEastAsia" w:hint="eastAsia"/>
          <w:b w:val="0"/>
          <w:sz w:val="24"/>
          <w:szCs w:val="24"/>
        </w:rPr>
        <w:t>・</w:t>
      </w:r>
      <w:r>
        <w:rPr>
          <w:rFonts w:asciiTheme="minorEastAsia" w:eastAsiaTheme="minorEastAsia" w:hAnsiTheme="minorEastAsia" w:hint="eastAsia"/>
          <w:b w:val="0"/>
          <w:sz w:val="24"/>
          <w:szCs w:val="24"/>
        </w:rPr>
        <w:t>出演者や参加者等に対する基本的な感染防止対策を徹底してください</w:t>
      </w:r>
    </w:p>
    <w:p w:rsidR="00823021" w:rsidRDefault="00823021" w:rsidP="001B05E3">
      <w:pPr>
        <w:spacing w:line="280" w:lineRule="exact"/>
        <w:ind w:firstLineChars="100" w:firstLine="213"/>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　　・飲食の提供は控えてください</w:t>
      </w:r>
    </w:p>
    <w:p w:rsidR="00F65C68" w:rsidRDefault="00F65C68" w:rsidP="001B05E3">
      <w:pPr>
        <w:spacing w:line="280" w:lineRule="exact"/>
        <w:ind w:firstLineChars="100" w:firstLine="213"/>
        <w:rPr>
          <w:rFonts w:asciiTheme="minorEastAsia" w:eastAsiaTheme="minorEastAsia" w:hAnsiTheme="minorEastAsia"/>
          <w:b w:val="0"/>
          <w:sz w:val="24"/>
          <w:szCs w:val="24"/>
        </w:rPr>
      </w:pPr>
    </w:p>
    <w:p w:rsidR="004E72EE" w:rsidRDefault="004E72EE" w:rsidP="004E72EE">
      <w:pPr>
        <w:spacing w:line="280" w:lineRule="exact"/>
        <w:ind w:left="425" w:hangingChars="200" w:hanging="425"/>
        <w:rPr>
          <w:rFonts w:asciiTheme="majorEastAsia" w:eastAsiaTheme="majorEastAsia" w:hAnsiTheme="majorEastAsia"/>
          <w:b w:val="0"/>
          <w:sz w:val="24"/>
          <w:szCs w:val="24"/>
        </w:rPr>
      </w:pPr>
      <w:r>
        <w:rPr>
          <w:rFonts w:asciiTheme="majorEastAsia" w:eastAsiaTheme="majorEastAsia" w:hAnsiTheme="majorEastAsia" w:hint="eastAsia"/>
          <w:b w:val="0"/>
          <w:sz w:val="24"/>
          <w:szCs w:val="24"/>
        </w:rPr>
        <w:t>５</w:t>
      </w:r>
      <w:r w:rsidRPr="00803DB6">
        <w:rPr>
          <w:rFonts w:asciiTheme="majorEastAsia" w:eastAsiaTheme="majorEastAsia" w:hAnsiTheme="majorEastAsia" w:hint="eastAsia"/>
          <w:b w:val="0"/>
          <w:sz w:val="24"/>
          <w:szCs w:val="24"/>
        </w:rPr>
        <w:t>．府民・事業者の皆さまへの行動に対する要請</w:t>
      </w:r>
    </w:p>
    <w:p w:rsidR="004E72EE" w:rsidRDefault="004E72EE" w:rsidP="004E72EE">
      <w:pPr>
        <w:spacing w:line="280" w:lineRule="exact"/>
        <w:rPr>
          <w:rFonts w:asciiTheme="majorEastAsia" w:eastAsiaTheme="majorEastAsia" w:hAnsiTheme="majorEastAsia"/>
          <w:b w:val="0"/>
          <w:sz w:val="24"/>
          <w:szCs w:val="24"/>
        </w:rPr>
      </w:pPr>
      <w:r w:rsidRPr="00803DB6">
        <w:rPr>
          <w:rFonts w:asciiTheme="majorEastAsia" w:eastAsiaTheme="majorEastAsia" w:hAnsiTheme="majorEastAsia" w:hint="eastAsia"/>
          <w:b w:val="0"/>
          <w:sz w:val="24"/>
          <w:szCs w:val="24"/>
        </w:rPr>
        <w:t>（１）基本的な感染防止</w:t>
      </w:r>
    </w:p>
    <w:p w:rsidR="004E72EE" w:rsidRPr="00803DB6" w:rsidRDefault="004E72EE" w:rsidP="004E72EE">
      <w:pPr>
        <w:spacing w:line="280" w:lineRule="exact"/>
        <w:ind w:firstLineChars="122" w:firstLine="259"/>
        <w:rPr>
          <w:rFonts w:asciiTheme="majorEastAsia" w:eastAsiaTheme="majorEastAsia" w:hAnsiTheme="majorEastAsia"/>
          <w:b w:val="0"/>
          <w:sz w:val="24"/>
          <w:szCs w:val="24"/>
        </w:rPr>
      </w:pPr>
      <w:r w:rsidRPr="00803DB6">
        <w:rPr>
          <w:rFonts w:asciiTheme="majorEastAsia" w:eastAsiaTheme="majorEastAsia" w:hAnsiTheme="majorEastAsia" w:hint="eastAsia"/>
          <w:b w:val="0"/>
          <w:sz w:val="24"/>
          <w:szCs w:val="24"/>
        </w:rPr>
        <w:t>【特措法第2</w:t>
      </w:r>
      <w:r w:rsidRPr="00803DB6">
        <w:rPr>
          <w:rFonts w:asciiTheme="majorEastAsia" w:eastAsiaTheme="majorEastAsia" w:hAnsiTheme="majorEastAsia"/>
          <w:b w:val="0"/>
          <w:sz w:val="24"/>
          <w:szCs w:val="24"/>
        </w:rPr>
        <w:t>4</w:t>
      </w:r>
      <w:r w:rsidRPr="00803DB6">
        <w:rPr>
          <w:rFonts w:asciiTheme="majorEastAsia" w:eastAsiaTheme="majorEastAsia" w:hAnsiTheme="majorEastAsia" w:hint="eastAsia"/>
          <w:b w:val="0"/>
          <w:sz w:val="24"/>
          <w:szCs w:val="24"/>
        </w:rPr>
        <w:t>条第９項による要請】</w:t>
      </w:r>
    </w:p>
    <w:p w:rsidR="004E72EE" w:rsidRPr="00803DB6" w:rsidRDefault="004E72EE" w:rsidP="004E72EE">
      <w:pPr>
        <w:spacing w:line="280" w:lineRule="exact"/>
        <w:ind w:leftChars="151" w:left="611" w:hangingChars="100" w:hanging="213"/>
        <w:rPr>
          <w:rFonts w:asciiTheme="minorEastAsia" w:eastAsiaTheme="minorEastAsia" w:hAnsiTheme="minorEastAsia"/>
          <w:b w:val="0"/>
          <w:sz w:val="24"/>
          <w:szCs w:val="24"/>
        </w:rPr>
      </w:pPr>
      <w:r w:rsidRPr="00803DB6">
        <w:rPr>
          <w:rFonts w:asciiTheme="minorEastAsia" w:eastAsiaTheme="minorEastAsia" w:hAnsiTheme="minorEastAsia" w:hint="eastAsia"/>
          <w:b w:val="0"/>
          <w:sz w:val="24"/>
          <w:szCs w:val="24"/>
        </w:rPr>
        <w:t>・正しいマスクの着用、こまめな手洗い、外出先での手指消毒設備の活用</w:t>
      </w:r>
    </w:p>
    <w:p w:rsidR="004E72EE" w:rsidRPr="00803DB6" w:rsidRDefault="004E72EE" w:rsidP="004E72EE">
      <w:pPr>
        <w:spacing w:line="280" w:lineRule="exact"/>
        <w:ind w:leftChars="151" w:left="611" w:hangingChars="100" w:hanging="213"/>
        <w:rPr>
          <w:rFonts w:asciiTheme="majorEastAsia" w:eastAsiaTheme="majorEastAsia" w:hAnsiTheme="majorEastAsia"/>
          <w:b w:val="0"/>
          <w:sz w:val="24"/>
          <w:szCs w:val="24"/>
        </w:rPr>
      </w:pPr>
      <w:r w:rsidRPr="00803DB6">
        <w:rPr>
          <w:rFonts w:asciiTheme="minorEastAsia" w:eastAsiaTheme="minorEastAsia" w:hAnsiTheme="minorEastAsia" w:hint="eastAsia"/>
          <w:b w:val="0"/>
          <w:sz w:val="24"/>
          <w:szCs w:val="24"/>
        </w:rPr>
        <w:t>・人と人との距離（１メートル以上）を確保し、大声での会話を控えること</w:t>
      </w:r>
    </w:p>
    <w:p w:rsidR="004E72EE" w:rsidRDefault="004E72EE" w:rsidP="004E72EE">
      <w:pPr>
        <w:spacing w:line="280" w:lineRule="exact"/>
        <w:ind w:leftChars="151" w:left="611" w:hangingChars="100" w:hanging="213"/>
        <w:rPr>
          <w:rFonts w:asciiTheme="minorEastAsia" w:eastAsiaTheme="minorEastAsia" w:hAnsiTheme="minorEastAsia"/>
          <w:b w:val="0"/>
          <w:sz w:val="24"/>
          <w:szCs w:val="24"/>
        </w:rPr>
      </w:pPr>
      <w:r w:rsidRPr="00803DB6">
        <w:rPr>
          <w:rFonts w:asciiTheme="minorEastAsia" w:eastAsiaTheme="minorEastAsia" w:hAnsiTheme="minorEastAsia" w:hint="eastAsia"/>
          <w:b w:val="0"/>
          <w:sz w:val="24"/>
          <w:szCs w:val="24"/>
        </w:rPr>
        <w:t>・室内では適切な温度と湿度を保ちながら、こまめな換気による空気の入れ換えを行うこと</w:t>
      </w:r>
    </w:p>
    <w:p w:rsidR="004E72EE" w:rsidRPr="00FC0141" w:rsidRDefault="004E72EE" w:rsidP="004E72EE">
      <w:pPr>
        <w:spacing w:line="200" w:lineRule="exact"/>
        <w:ind w:leftChars="151" w:left="611" w:hangingChars="100" w:hanging="213"/>
        <w:rPr>
          <w:rFonts w:asciiTheme="minorEastAsia" w:eastAsiaTheme="minorEastAsia" w:hAnsiTheme="minorEastAsia"/>
          <w:b w:val="0"/>
          <w:sz w:val="24"/>
          <w:szCs w:val="24"/>
          <w:highlight w:val="yellow"/>
        </w:rPr>
      </w:pPr>
    </w:p>
    <w:p w:rsidR="004E72EE" w:rsidRDefault="004E72EE" w:rsidP="004E72EE">
      <w:pPr>
        <w:spacing w:line="280" w:lineRule="exact"/>
        <w:rPr>
          <w:rFonts w:asciiTheme="majorEastAsia" w:eastAsiaTheme="majorEastAsia" w:hAnsiTheme="majorEastAsia"/>
          <w:b w:val="0"/>
          <w:sz w:val="24"/>
          <w:szCs w:val="24"/>
        </w:rPr>
      </w:pPr>
      <w:r w:rsidRPr="004F328E">
        <w:rPr>
          <w:rFonts w:asciiTheme="majorEastAsia" w:eastAsiaTheme="majorEastAsia" w:hAnsiTheme="majorEastAsia" w:hint="eastAsia"/>
          <w:b w:val="0"/>
          <w:sz w:val="24"/>
          <w:szCs w:val="24"/>
        </w:rPr>
        <w:t>（２）リスクを低減する行動を</w:t>
      </w:r>
    </w:p>
    <w:p w:rsidR="004E72EE" w:rsidRPr="00FC0141" w:rsidRDefault="004E72EE" w:rsidP="004E72EE">
      <w:pPr>
        <w:spacing w:line="280" w:lineRule="exact"/>
        <w:ind w:firstLineChars="161" w:firstLine="342"/>
        <w:rPr>
          <w:rFonts w:asciiTheme="majorEastAsia" w:eastAsiaTheme="majorEastAsia" w:hAnsiTheme="majorEastAsia"/>
          <w:b w:val="0"/>
          <w:sz w:val="24"/>
          <w:szCs w:val="24"/>
          <w:highlight w:val="yellow"/>
        </w:rPr>
      </w:pPr>
      <w:r w:rsidRPr="00803DB6">
        <w:rPr>
          <w:rFonts w:asciiTheme="majorEastAsia" w:eastAsiaTheme="majorEastAsia" w:hAnsiTheme="majorEastAsia" w:hint="eastAsia"/>
          <w:b w:val="0"/>
          <w:sz w:val="24"/>
          <w:szCs w:val="24"/>
        </w:rPr>
        <w:t>【特措法第2</w:t>
      </w:r>
      <w:r w:rsidRPr="00803DB6">
        <w:rPr>
          <w:rFonts w:asciiTheme="majorEastAsia" w:eastAsiaTheme="majorEastAsia" w:hAnsiTheme="majorEastAsia"/>
          <w:b w:val="0"/>
          <w:sz w:val="24"/>
          <w:szCs w:val="24"/>
        </w:rPr>
        <w:t>4</w:t>
      </w:r>
      <w:r w:rsidRPr="00803DB6">
        <w:rPr>
          <w:rFonts w:asciiTheme="majorEastAsia" w:eastAsiaTheme="majorEastAsia" w:hAnsiTheme="majorEastAsia" w:hint="eastAsia"/>
          <w:b w:val="0"/>
          <w:sz w:val="24"/>
          <w:szCs w:val="24"/>
        </w:rPr>
        <w:t>条第９項による要請】</w:t>
      </w:r>
    </w:p>
    <w:p w:rsidR="004E72EE" w:rsidRPr="00C17DB2" w:rsidRDefault="004E72EE" w:rsidP="004E72EE">
      <w:pPr>
        <w:spacing w:line="280" w:lineRule="exact"/>
        <w:ind w:leftChars="150" w:left="653" w:hangingChars="121" w:hanging="257"/>
        <w:rPr>
          <w:rFonts w:asciiTheme="minorEastAsia" w:eastAsiaTheme="minorEastAsia" w:hAnsiTheme="minorEastAsia"/>
          <w:b w:val="0"/>
          <w:sz w:val="24"/>
          <w:szCs w:val="24"/>
        </w:rPr>
      </w:pPr>
      <w:r w:rsidRPr="00C17DB2">
        <w:rPr>
          <w:rFonts w:asciiTheme="minorEastAsia" w:eastAsiaTheme="minorEastAsia" w:hAnsiTheme="minorEastAsia" w:hint="eastAsia"/>
          <w:b w:val="0"/>
          <w:sz w:val="24"/>
          <w:szCs w:val="24"/>
        </w:rPr>
        <w:t>・混雑した場所や感染リスクが高い場所への外出・移動を自粛すること</w:t>
      </w:r>
    </w:p>
    <w:p w:rsidR="004E72EE" w:rsidRPr="00C17DB2" w:rsidRDefault="004E72EE" w:rsidP="004E72EE">
      <w:pPr>
        <w:spacing w:line="280" w:lineRule="exact"/>
        <w:ind w:leftChars="150" w:left="653" w:hangingChars="121" w:hanging="257"/>
        <w:rPr>
          <w:rFonts w:asciiTheme="minorEastAsia" w:eastAsiaTheme="minorEastAsia" w:hAnsiTheme="minorEastAsia"/>
          <w:b w:val="0"/>
          <w:sz w:val="24"/>
          <w:szCs w:val="24"/>
        </w:rPr>
      </w:pPr>
      <w:r w:rsidRPr="00C17DB2">
        <w:rPr>
          <w:rFonts w:asciiTheme="minorEastAsia" w:eastAsiaTheme="minorEastAsia" w:hAnsiTheme="minorEastAsia" w:hint="eastAsia"/>
          <w:b w:val="0"/>
          <w:sz w:val="24"/>
          <w:szCs w:val="24"/>
        </w:rPr>
        <w:t>・感染対策が徹底されていない飲食店等の利用を自粛すること</w:t>
      </w:r>
    </w:p>
    <w:p w:rsidR="004E72EE" w:rsidRDefault="004E72EE" w:rsidP="004E72EE">
      <w:pPr>
        <w:spacing w:line="280" w:lineRule="exact"/>
        <w:ind w:leftChars="150" w:left="653" w:hangingChars="121" w:hanging="257"/>
        <w:rPr>
          <w:rFonts w:asciiTheme="minorEastAsia" w:eastAsiaTheme="minorEastAsia" w:hAnsiTheme="minorEastAsia"/>
          <w:b w:val="0"/>
          <w:sz w:val="24"/>
          <w:szCs w:val="24"/>
        </w:rPr>
      </w:pPr>
      <w:r w:rsidRPr="00C17DB2">
        <w:rPr>
          <w:rFonts w:asciiTheme="minorEastAsia" w:eastAsiaTheme="minorEastAsia" w:hAnsiTheme="minorEastAsia" w:hint="eastAsia"/>
          <w:b w:val="0"/>
          <w:sz w:val="24"/>
          <w:szCs w:val="24"/>
        </w:rPr>
        <w:t>・感染に不安を感じる無症状の方は、検査を受診すること</w:t>
      </w:r>
    </w:p>
    <w:p w:rsidR="004E72EE" w:rsidRPr="009A63A5" w:rsidRDefault="004E72EE" w:rsidP="004E72EE">
      <w:pPr>
        <w:tabs>
          <w:tab w:val="left" w:pos="567"/>
        </w:tabs>
        <w:spacing w:line="280" w:lineRule="exact"/>
        <w:ind w:firstLineChars="161" w:firstLine="342"/>
        <w:rPr>
          <w:rFonts w:asciiTheme="majorEastAsia" w:eastAsiaTheme="majorEastAsia" w:hAnsiTheme="majorEastAsia"/>
          <w:b w:val="0"/>
          <w:sz w:val="24"/>
          <w:szCs w:val="24"/>
          <w:highlight w:val="yellow"/>
        </w:rPr>
      </w:pPr>
      <w:r w:rsidRPr="009A63A5">
        <w:rPr>
          <w:rFonts w:asciiTheme="majorEastAsia" w:eastAsiaTheme="majorEastAsia" w:hAnsiTheme="majorEastAsia" w:hint="eastAsia"/>
          <w:b w:val="0"/>
          <w:sz w:val="24"/>
          <w:szCs w:val="24"/>
        </w:rPr>
        <w:t>【特措法第31条の６第２項による要請】</w:t>
      </w:r>
    </w:p>
    <w:p w:rsidR="004E72EE" w:rsidRPr="009A63A5" w:rsidRDefault="004E72EE" w:rsidP="004E72EE">
      <w:pPr>
        <w:spacing w:line="280" w:lineRule="exact"/>
        <w:ind w:leftChars="150" w:left="653" w:hangingChars="121" w:hanging="257"/>
        <w:rPr>
          <w:rFonts w:asciiTheme="minorEastAsia" w:eastAsiaTheme="minorEastAsia" w:hAnsiTheme="minorEastAsia"/>
          <w:b w:val="0"/>
          <w:sz w:val="24"/>
          <w:szCs w:val="24"/>
        </w:rPr>
      </w:pPr>
      <w:r w:rsidRPr="009A63A5">
        <w:rPr>
          <w:rFonts w:asciiTheme="minorEastAsia" w:eastAsiaTheme="minorEastAsia" w:hAnsiTheme="minorEastAsia" w:hint="eastAsia"/>
          <w:b w:val="0"/>
          <w:sz w:val="24"/>
          <w:szCs w:val="24"/>
        </w:rPr>
        <w:t>・営業時間の変更を要請した時間以降、飲食店等にみだりに出入りしないこと</w:t>
      </w:r>
    </w:p>
    <w:p w:rsidR="004E72EE" w:rsidRPr="009A63A5" w:rsidRDefault="004E72EE" w:rsidP="004E72EE">
      <w:pPr>
        <w:tabs>
          <w:tab w:val="left" w:pos="567"/>
        </w:tabs>
        <w:spacing w:line="280" w:lineRule="exact"/>
        <w:ind w:firstLineChars="161" w:firstLine="342"/>
        <w:rPr>
          <w:rFonts w:asciiTheme="majorEastAsia" w:eastAsiaTheme="majorEastAsia" w:hAnsiTheme="majorEastAsia"/>
          <w:b w:val="0"/>
          <w:sz w:val="24"/>
          <w:szCs w:val="24"/>
          <w:highlight w:val="yellow"/>
        </w:rPr>
      </w:pPr>
      <w:r w:rsidRPr="009A63A5">
        <w:rPr>
          <w:rFonts w:asciiTheme="majorEastAsia" w:eastAsiaTheme="majorEastAsia" w:hAnsiTheme="majorEastAsia" w:hint="eastAsia"/>
          <w:b w:val="0"/>
          <w:sz w:val="24"/>
          <w:szCs w:val="24"/>
        </w:rPr>
        <w:t>【特措法</w:t>
      </w:r>
      <w:r>
        <w:rPr>
          <w:rFonts w:asciiTheme="majorEastAsia" w:eastAsiaTheme="majorEastAsia" w:hAnsiTheme="majorEastAsia" w:hint="eastAsia"/>
          <w:b w:val="0"/>
          <w:sz w:val="24"/>
          <w:szCs w:val="24"/>
        </w:rPr>
        <w:t>によらない働きかけ</w:t>
      </w:r>
      <w:r w:rsidRPr="009A63A5">
        <w:rPr>
          <w:rFonts w:asciiTheme="majorEastAsia" w:eastAsiaTheme="majorEastAsia" w:hAnsiTheme="majorEastAsia" w:hint="eastAsia"/>
          <w:b w:val="0"/>
          <w:sz w:val="24"/>
          <w:szCs w:val="24"/>
        </w:rPr>
        <w:t>】</w:t>
      </w:r>
    </w:p>
    <w:p w:rsidR="004E72EE" w:rsidRPr="009A63A5" w:rsidRDefault="004E72EE" w:rsidP="00976251">
      <w:pPr>
        <w:spacing w:line="280" w:lineRule="exact"/>
        <w:ind w:leftChars="149" w:left="606" w:hangingChars="100" w:hanging="213"/>
        <w:rPr>
          <w:rFonts w:asciiTheme="minorEastAsia" w:eastAsiaTheme="minorEastAsia" w:hAnsiTheme="minorEastAsia"/>
          <w:b w:val="0"/>
          <w:sz w:val="24"/>
          <w:szCs w:val="24"/>
        </w:rPr>
      </w:pPr>
      <w:r w:rsidRPr="009A63A5">
        <w:rPr>
          <w:rFonts w:asciiTheme="minorEastAsia" w:eastAsiaTheme="minorEastAsia" w:hAnsiTheme="minorEastAsia" w:hint="eastAsia"/>
          <w:b w:val="0"/>
          <w:sz w:val="24"/>
          <w:szCs w:val="24"/>
        </w:rPr>
        <w:t>・不要不急の都道府県間の移動は極力控える</w:t>
      </w:r>
      <w:r w:rsidR="00077F36">
        <w:rPr>
          <w:rFonts w:asciiTheme="minorEastAsia" w:eastAsiaTheme="minorEastAsia" w:hAnsiTheme="minorEastAsia" w:hint="eastAsia"/>
          <w:b w:val="0"/>
          <w:sz w:val="24"/>
          <w:szCs w:val="24"/>
        </w:rPr>
        <w:t>とともに、</w:t>
      </w:r>
      <w:r w:rsidR="00481743">
        <w:rPr>
          <w:rFonts w:asciiTheme="minorEastAsia" w:eastAsiaTheme="minorEastAsia" w:hAnsiTheme="minorEastAsia" w:hint="eastAsia"/>
          <w:b w:val="0"/>
          <w:sz w:val="24"/>
          <w:szCs w:val="24"/>
        </w:rPr>
        <w:t>移動先でも基本的な感染防止対策を徹底すること</w:t>
      </w:r>
    </w:p>
    <w:p w:rsidR="004E72EE" w:rsidRPr="009A63A5" w:rsidRDefault="004E72EE" w:rsidP="004E72EE">
      <w:pPr>
        <w:spacing w:line="280" w:lineRule="exact"/>
        <w:ind w:leftChars="150" w:left="653" w:hangingChars="121" w:hanging="257"/>
        <w:rPr>
          <w:rFonts w:asciiTheme="minorEastAsia" w:eastAsiaTheme="minorEastAsia" w:hAnsiTheme="minorEastAsia"/>
          <w:b w:val="0"/>
          <w:sz w:val="24"/>
          <w:szCs w:val="24"/>
        </w:rPr>
      </w:pPr>
      <w:r w:rsidRPr="009A63A5">
        <w:rPr>
          <w:rFonts w:asciiTheme="minorEastAsia" w:eastAsiaTheme="minorEastAsia" w:hAnsiTheme="minorEastAsia" w:hint="eastAsia"/>
          <w:b w:val="0"/>
          <w:sz w:val="24"/>
          <w:szCs w:val="24"/>
        </w:rPr>
        <w:t>・発症・重症化予防に効果があるとされるワクチン接種を希望する方は積極的に接種すること</w:t>
      </w:r>
    </w:p>
    <w:p w:rsidR="004E72EE" w:rsidRDefault="004E72EE" w:rsidP="004E72EE">
      <w:pPr>
        <w:spacing w:line="280" w:lineRule="exact"/>
        <w:ind w:leftChars="151" w:left="611" w:hangingChars="100" w:hanging="213"/>
        <w:rPr>
          <w:rFonts w:asciiTheme="minorEastAsia" w:eastAsiaTheme="minorEastAsia" w:hAnsiTheme="minorEastAsia"/>
          <w:b w:val="0"/>
          <w:sz w:val="24"/>
          <w:szCs w:val="24"/>
        </w:rPr>
      </w:pPr>
      <w:r w:rsidRPr="009A63A5">
        <w:rPr>
          <w:rFonts w:asciiTheme="minorEastAsia" w:eastAsiaTheme="minorEastAsia" w:hAnsiTheme="minorEastAsia" w:hint="eastAsia"/>
          <w:b w:val="0"/>
          <w:sz w:val="24"/>
          <w:szCs w:val="24"/>
        </w:rPr>
        <w:t>・ワクチン接種を希望する人が、気兼ねなく接種に行ける環境を職場や学校で整えること</w:t>
      </w:r>
    </w:p>
    <w:p w:rsidR="004E72EE" w:rsidRPr="009A63A5" w:rsidRDefault="004E72EE" w:rsidP="004E72EE">
      <w:pPr>
        <w:spacing w:line="200" w:lineRule="exact"/>
        <w:ind w:leftChars="151" w:left="611" w:hangingChars="100" w:hanging="213"/>
        <w:rPr>
          <w:rFonts w:asciiTheme="minorEastAsia" w:eastAsiaTheme="minorEastAsia" w:hAnsiTheme="minorEastAsia"/>
          <w:b w:val="0"/>
          <w:sz w:val="24"/>
          <w:szCs w:val="24"/>
        </w:rPr>
      </w:pPr>
    </w:p>
    <w:p w:rsidR="004E72EE" w:rsidRPr="00B935D7" w:rsidRDefault="004E72EE" w:rsidP="004E72EE">
      <w:pPr>
        <w:spacing w:line="280" w:lineRule="exact"/>
        <w:rPr>
          <w:rFonts w:asciiTheme="majorEastAsia" w:eastAsiaTheme="majorEastAsia" w:hAnsiTheme="majorEastAsia"/>
          <w:b w:val="0"/>
          <w:sz w:val="24"/>
          <w:szCs w:val="24"/>
        </w:rPr>
      </w:pPr>
      <w:r w:rsidRPr="00B935D7">
        <w:rPr>
          <w:rFonts w:asciiTheme="majorEastAsia" w:eastAsiaTheme="majorEastAsia" w:hAnsiTheme="majorEastAsia" w:hint="eastAsia"/>
          <w:b w:val="0"/>
          <w:sz w:val="24"/>
          <w:szCs w:val="24"/>
        </w:rPr>
        <w:t>（３）社会機能を継続するために</w:t>
      </w:r>
    </w:p>
    <w:p w:rsidR="004E72EE" w:rsidRPr="00FC0141" w:rsidRDefault="004E72EE" w:rsidP="004E72EE">
      <w:pPr>
        <w:spacing w:line="280" w:lineRule="exact"/>
        <w:ind w:firstLineChars="161" w:firstLine="342"/>
        <w:rPr>
          <w:rFonts w:asciiTheme="majorEastAsia" w:eastAsiaTheme="majorEastAsia" w:hAnsiTheme="majorEastAsia"/>
          <w:b w:val="0"/>
          <w:sz w:val="24"/>
          <w:szCs w:val="24"/>
          <w:highlight w:val="yellow"/>
        </w:rPr>
      </w:pPr>
      <w:r w:rsidRPr="00803DB6">
        <w:rPr>
          <w:rFonts w:asciiTheme="majorEastAsia" w:eastAsiaTheme="majorEastAsia" w:hAnsiTheme="majorEastAsia" w:hint="eastAsia"/>
          <w:b w:val="0"/>
          <w:sz w:val="24"/>
          <w:szCs w:val="24"/>
        </w:rPr>
        <w:t>【特措法第2</w:t>
      </w:r>
      <w:r w:rsidRPr="00803DB6">
        <w:rPr>
          <w:rFonts w:asciiTheme="majorEastAsia" w:eastAsiaTheme="majorEastAsia" w:hAnsiTheme="majorEastAsia"/>
          <w:b w:val="0"/>
          <w:sz w:val="24"/>
          <w:szCs w:val="24"/>
        </w:rPr>
        <w:t>4</w:t>
      </w:r>
      <w:r w:rsidRPr="00803DB6">
        <w:rPr>
          <w:rFonts w:asciiTheme="majorEastAsia" w:eastAsiaTheme="majorEastAsia" w:hAnsiTheme="majorEastAsia" w:hint="eastAsia"/>
          <w:b w:val="0"/>
          <w:sz w:val="24"/>
          <w:szCs w:val="24"/>
        </w:rPr>
        <w:t>条第９項による要請】</w:t>
      </w:r>
    </w:p>
    <w:p w:rsidR="004E72EE" w:rsidRPr="00B935D7" w:rsidRDefault="004E72EE" w:rsidP="004E72EE">
      <w:pPr>
        <w:spacing w:line="280" w:lineRule="exact"/>
        <w:ind w:leftChars="151" w:left="611" w:hangingChars="100" w:hanging="213"/>
        <w:rPr>
          <w:rFonts w:asciiTheme="minorEastAsia" w:eastAsiaTheme="minorEastAsia" w:hAnsiTheme="minorEastAsia"/>
          <w:b w:val="0"/>
          <w:sz w:val="24"/>
          <w:szCs w:val="24"/>
        </w:rPr>
      </w:pPr>
      <w:r w:rsidRPr="00B935D7">
        <w:rPr>
          <w:rFonts w:asciiTheme="minorEastAsia" w:eastAsiaTheme="minorEastAsia" w:hAnsiTheme="minorEastAsia" w:hint="eastAsia"/>
          <w:b w:val="0"/>
          <w:sz w:val="24"/>
          <w:szCs w:val="24"/>
        </w:rPr>
        <w:t>・在宅勤務(テレワーク)、時差出勤、自転車通勤等、人との接触の低減に取り組むこと</w:t>
      </w:r>
    </w:p>
    <w:p w:rsidR="004E72EE" w:rsidRPr="00B935D7" w:rsidRDefault="004E72EE" w:rsidP="004E72EE">
      <w:pPr>
        <w:spacing w:line="280" w:lineRule="exact"/>
        <w:ind w:leftChars="151" w:left="611" w:hangingChars="100" w:hanging="213"/>
        <w:rPr>
          <w:rFonts w:asciiTheme="minorEastAsia" w:eastAsiaTheme="minorEastAsia" w:hAnsiTheme="minorEastAsia"/>
          <w:b w:val="0"/>
          <w:sz w:val="24"/>
          <w:szCs w:val="24"/>
        </w:rPr>
      </w:pPr>
      <w:r w:rsidRPr="00B935D7">
        <w:rPr>
          <w:rFonts w:asciiTheme="minorEastAsia" w:eastAsiaTheme="minorEastAsia" w:hAnsiTheme="minorEastAsia" w:hint="eastAsia"/>
          <w:b w:val="0"/>
          <w:sz w:val="24"/>
          <w:szCs w:val="24"/>
        </w:rPr>
        <w:t>・居場所の切り替わり（食堂、休憩室、更衣室、喫煙所等）での感染防止対策を徹底すること</w:t>
      </w:r>
    </w:p>
    <w:p w:rsidR="004E72EE" w:rsidRDefault="004E72EE" w:rsidP="004E72EE">
      <w:pPr>
        <w:spacing w:line="280" w:lineRule="exact"/>
        <w:ind w:leftChars="151" w:left="611" w:hangingChars="100" w:hanging="213"/>
        <w:rPr>
          <w:rFonts w:asciiTheme="minorEastAsia" w:eastAsiaTheme="minorEastAsia" w:hAnsiTheme="minorEastAsia"/>
          <w:b w:val="0"/>
          <w:sz w:val="24"/>
          <w:szCs w:val="24"/>
        </w:rPr>
      </w:pPr>
      <w:r w:rsidRPr="00B935D7">
        <w:rPr>
          <w:rFonts w:asciiTheme="minorEastAsia" w:eastAsiaTheme="minorEastAsia" w:hAnsiTheme="minorEastAsia" w:hint="eastAsia"/>
          <w:b w:val="0"/>
          <w:sz w:val="24"/>
          <w:szCs w:val="24"/>
        </w:rPr>
        <w:t>・府民の生活・経済の安定確保に不可欠な業務を行う事業者</w:t>
      </w:r>
      <w:r>
        <w:rPr>
          <w:rFonts w:asciiTheme="minorEastAsia" w:eastAsiaTheme="minorEastAsia" w:hAnsiTheme="minorEastAsia" w:hint="eastAsia"/>
          <w:b w:val="0"/>
          <w:sz w:val="24"/>
          <w:szCs w:val="24"/>
        </w:rPr>
        <w:t>は、</w:t>
      </w:r>
      <w:r w:rsidRPr="00B935D7">
        <w:rPr>
          <w:rFonts w:asciiTheme="minorEastAsia" w:eastAsiaTheme="minorEastAsia" w:hAnsiTheme="minorEastAsia" w:hint="eastAsia"/>
          <w:b w:val="0"/>
          <w:sz w:val="24"/>
          <w:szCs w:val="24"/>
        </w:rPr>
        <w:t>策定済みの業務継続計画の点検を</w:t>
      </w:r>
      <w:r>
        <w:rPr>
          <w:rFonts w:asciiTheme="minorEastAsia" w:eastAsiaTheme="minorEastAsia" w:hAnsiTheme="minorEastAsia" w:hint="eastAsia"/>
          <w:b w:val="0"/>
          <w:sz w:val="24"/>
          <w:szCs w:val="24"/>
        </w:rPr>
        <w:t>行い、事業の継続を図ること。また、</w:t>
      </w:r>
      <w:r w:rsidRPr="00B935D7">
        <w:rPr>
          <w:rFonts w:asciiTheme="minorEastAsia" w:eastAsiaTheme="minorEastAsia" w:hAnsiTheme="minorEastAsia" w:hint="eastAsia"/>
          <w:b w:val="0"/>
          <w:sz w:val="24"/>
          <w:szCs w:val="24"/>
        </w:rPr>
        <w:t>業務継続計画未策定の事業者</w:t>
      </w:r>
      <w:r>
        <w:rPr>
          <w:rFonts w:asciiTheme="minorEastAsia" w:eastAsiaTheme="minorEastAsia" w:hAnsiTheme="minorEastAsia" w:hint="eastAsia"/>
          <w:b w:val="0"/>
          <w:sz w:val="24"/>
          <w:szCs w:val="24"/>
        </w:rPr>
        <w:t>において</w:t>
      </w:r>
      <w:r w:rsidRPr="00B935D7">
        <w:rPr>
          <w:rFonts w:asciiTheme="minorEastAsia" w:eastAsiaTheme="minorEastAsia" w:hAnsiTheme="minorEastAsia" w:hint="eastAsia"/>
          <w:b w:val="0"/>
          <w:sz w:val="24"/>
          <w:szCs w:val="24"/>
        </w:rPr>
        <w:t>も</w:t>
      </w:r>
      <w:r>
        <w:rPr>
          <w:rFonts w:asciiTheme="minorEastAsia" w:eastAsiaTheme="minorEastAsia" w:hAnsiTheme="minorEastAsia" w:hint="eastAsia"/>
          <w:b w:val="0"/>
          <w:sz w:val="24"/>
          <w:szCs w:val="24"/>
        </w:rPr>
        <w:t>、</w:t>
      </w:r>
      <w:r w:rsidRPr="00B935D7">
        <w:rPr>
          <w:rFonts w:asciiTheme="minorEastAsia" w:eastAsiaTheme="minorEastAsia" w:hAnsiTheme="minorEastAsia" w:hint="eastAsia"/>
          <w:b w:val="0"/>
          <w:sz w:val="24"/>
          <w:szCs w:val="24"/>
        </w:rPr>
        <w:t>事業</w:t>
      </w:r>
      <w:r>
        <w:rPr>
          <w:rFonts w:asciiTheme="minorEastAsia" w:eastAsiaTheme="minorEastAsia" w:hAnsiTheme="minorEastAsia" w:hint="eastAsia"/>
          <w:b w:val="0"/>
          <w:sz w:val="24"/>
          <w:szCs w:val="24"/>
        </w:rPr>
        <w:t>の</w:t>
      </w:r>
      <w:r w:rsidRPr="00B935D7">
        <w:rPr>
          <w:rFonts w:asciiTheme="minorEastAsia" w:eastAsiaTheme="minorEastAsia" w:hAnsiTheme="minorEastAsia" w:hint="eastAsia"/>
          <w:b w:val="0"/>
          <w:sz w:val="24"/>
          <w:szCs w:val="24"/>
        </w:rPr>
        <w:t>継続が図れるよう業務の点検を</w:t>
      </w:r>
      <w:r>
        <w:rPr>
          <w:rFonts w:asciiTheme="minorEastAsia" w:eastAsiaTheme="minorEastAsia" w:hAnsiTheme="minorEastAsia" w:hint="eastAsia"/>
          <w:b w:val="0"/>
          <w:sz w:val="24"/>
          <w:szCs w:val="24"/>
        </w:rPr>
        <w:t>行うこと</w:t>
      </w:r>
    </w:p>
    <w:p w:rsidR="004E72EE" w:rsidRPr="00B935D7" w:rsidRDefault="004E72EE" w:rsidP="004E72EE">
      <w:pPr>
        <w:spacing w:line="280" w:lineRule="exact"/>
        <w:ind w:leftChars="151" w:left="611" w:hangingChars="100" w:hanging="213"/>
        <w:rPr>
          <w:rFonts w:asciiTheme="minorEastAsia" w:eastAsiaTheme="minorEastAsia" w:hAnsiTheme="minorEastAsia"/>
          <w:b w:val="0"/>
          <w:sz w:val="24"/>
          <w:szCs w:val="24"/>
        </w:rPr>
      </w:pPr>
      <w:r w:rsidRPr="00B935D7">
        <w:rPr>
          <w:rFonts w:asciiTheme="minorEastAsia" w:eastAsiaTheme="minorEastAsia" w:hAnsiTheme="minorEastAsia" w:hint="eastAsia"/>
          <w:b w:val="0"/>
          <w:sz w:val="24"/>
          <w:szCs w:val="24"/>
        </w:rPr>
        <w:t>・濃厚接触者と思われる職員等の自宅待機などの自主的な取組を行うこと</w:t>
      </w:r>
    </w:p>
    <w:p w:rsidR="004E72EE" w:rsidRPr="00B935D7" w:rsidRDefault="004E72EE" w:rsidP="004E72EE">
      <w:pPr>
        <w:spacing w:line="280" w:lineRule="exact"/>
        <w:ind w:leftChars="151" w:left="611" w:hangingChars="100" w:hanging="213"/>
        <w:rPr>
          <w:rFonts w:asciiTheme="minorEastAsia" w:eastAsiaTheme="minorEastAsia" w:hAnsiTheme="minorEastAsia"/>
          <w:b w:val="0"/>
          <w:sz w:val="24"/>
          <w:szCs w:val="24"/>
        </w:rPr>
      </w:pPr>
      <w:r w:rsidRPr="00B935D7">
        <w:rPr>
          <w:rFonts w:asciiTheme="minorEastAsia" w:eastAsiaTheme="minorEastAsia" w:hAnsiTheme="minorEastAsia" w:hint="eastAsia"/>
          <w:b w:val="0"/>
          <w:sz w:val="24"/>
          <w:szCs w:val="24"/>
        </w:rPr>
        <w:t>・小・中・高等学校等においては、地域の感染拡大の状況を踏まえ、臨時休校や学級閉鎖等による必要な対応を速やかに実施すること</w:t>
      </w:r>
    </w:p>
    <w:p w:rsidR="00C43F01" w:rsidRDefault="00C43F01" w:rsidP="00B50981">
      <w:pPr>
        <w:widowControl/>
        <w:overflowPunct/>
        <w:adjustRightInd/>
        <w:spacing w:line="280" w:lineRule="exact"/>
        <w:jc w:val="left"/>
        <w:textAlignment w:val="auto"/>
        <w:rPr>
          <w:rFonts w:ascii="ＭＳ 明朝" w:eastAsia="ＭＳ 明朝" w:hAnsi="ＭＳ 明朝"/>
          <w:b w:val="0"/>
          <w:color w:val="000000" w:themeColor="text1"/>
          <w:sz w:val="24"/>
          <w:szCs w:val="24"/>
          <w:highlight w:val="yellow"/>
        </w:rPr>
      </w:pPr>
      <w:r w:rsidRPr="00C43F01">
        <w:rPr>
          <w:rFonts w:ascii="ＭＳ 明朝" w:eastAsia="ＭＳ 明朝" w:hAnsi="ＭＳ 明朝"/>
          <w:b w:val="0"/>
          <w:color w:val="000000" w:themeColor="text1"/>
          <w:sz w:val="24"/>
          <w:szCs w:val="24"/>
        </w:rPr>
        <w:br w:type="page"/>
      </w:r>
    </w:p>
    <w:p w:rsidR="008A7AE1" w:rsidRDefault="00797899" w:rsidP="00B50981">
      <w:pPr>
        <w:spacing w:line="280" w:lineRule="exact"/>
        <w:rPr>
          <w:rFonts w:asciiTheme="majorEastAsia" w:eastAsiaTheme="majorEastAsia" w:hAnsiTheme="majorEastAsia"/>
          <w:b w:val="0"/>
          <w:sz w:val="24"/>
        </w:rPr>
      </w:pPr>
      <w:r w:rsidRPr="00084AD8">
        <w:rPr>
          <w:rFonts w:asciiTheme="majorEastAsia" w:eastAsiaTheme="majorEastAsia" w:hAnsiTheme="majorEastAsia" w:hint="eastAsia"/>
          <w:b w:val="0"/>
          <w:noProof/>
          <w:sz w:val="24"/>
        </w:rPr>
        <w:lastRenderedPageBreak/>
        <mc:AlternateContent>
          <mc:Choice Requires="wps">
            <w:drawing>
              <wp:anchor distT="0" distB="0" distL="114300" distR="114300" simplePos="0" relativeHeight="251658752" behindDoc="0" locked="0" layoutInCell="1" allowOverlap="1" wp14:anchorId="2D02464D" wp14:editId="4B4FB184">
                <wp:simplePos x="0" y="0"/>
                <wp:positionH relativeFrom="column">
                  <wp:posOffset>5282196</wp:posOffset>
                </wp:positionH>
                <wp:positionV relativeFrom="paragraph">
                  <wp:posOffset>-65981</wp:posOffset>
                </wp:positionV>
                <wp:extent cx="609600" cy="318977"/>
                <wp:effectExtent l="0" t="0" r="19050" b="24130"/>
                <wp:wrapNone/>
                <wp:docPr id="2" name="テキスト ボックス 2"/>
                <wp:cNvGraphicFramePr/>
                <a:graphic xmlns:a="http://schemas.openxmlformats.org/drawingml/2006/main">
                  <a:graphicData uri="http://schemas.microsoft.com/office/word/2010/wordprocessingShape">
                    <wps:wsp>
                      <wps:cNvSpPr txBox="1"/>
                      <wps:spPr>
                        <a:xfrm>
                          <a:off x="0" y="0"/>
                          <a:ext cx="609600" cy="318977"/>
                        </a:xfrm>
                        <a:prstGeom prst="rect">
                          <a:avLst/>
                        </a:prstGeom>
                        <a:solidFill>
                          <a:schemeClr val="lt1"/>
                        </a:solidFill>
                        <a:ln w="6350">
                          <a:solidFill>
                            <a:prstClr val="black"/>
                          </a:solidFill>
                        </a:ln>
                      </wps:spPr>
                      <wps:txbx>
                        <w:txbxContent>
                          <w:p w:rsidR="00771F4C" w:rsidRPr="00C41572" w:rsidRDefault="00771F4C" w:rsidP="00C43F01">
                            <w:pPr>
                              <w:jc w:val="center"/>
                              <w:rPr>
                                <w:sz w:val="28"/>
                              </w:rPr>
                            </w:pPr>
                            <w:r w:rsidRPr="00C41572">
                              <w:rPr>
                                <w:rFonts w:hint="eastAsia"/>
                                <w:sz w:val="28"/>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2464D" id="_x0000_t202" coordsize="21600,21600" o:spt="202" path="m,l,21600r21600,l21600,xe">
                <v:stroke joinstyle="miter"/>
                <v:path gradientshapeok="t" o:connecttype="rect"/>
              </v:shapetype>
              <v:shape id="テキスト ボックス 2" o:spid="_x0000_s1026" type="#_x0000_t202" style="position:absolute;left:0;text-align:left;margin-left:415.9pt;margin-top:-5.2pt;width:48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" fillcolor="white [3201]" strokeweight=".5pt">
                <v:textbox>
                  <w:txbxContent>
                    <w:p w:rsidR="00771F4C" w:rsidRPr="00C41572" w:rsidRDefault="00771F4C" w:rsidP="00C43F01">
                      <w:pPr>
                        <w:jc w:val="center"/>
                        <w:rPr>
                          <w:sz w:val="28"/>
                        </w:rPr>
                      </w:pPr>
                      <w:r w:rsidRPr="00C41572">
                        <w:rPr>
                          <w:rFonts w:hint="eastAsia"/>
                          <w:sz w:val="28"/>
                        </w:rPr>
                        <w:t>別紙</w:t>
                      </w:r>
                    </w:p>
                  </w:txbxContent>
                </v:textbox>
              </v:shape>
            </w:pict>
          </mc:Fallback>
        </mc:AlternateContent>
      </w:r>
      <w:r w:rsidR="00C43F01" w:rsidRPr="00084AD8">
        <w:rPr>
          <w:rFonts w:asciiTheme="majorEastAsia" w:eastAsiaTheme="majorEastAsia" w:hAnsiTheme="majorEastAsia" w:hint="eastAsia"/>
          <w:b w:val="0"/>
          <w:sz w:val="24"/>
        </w:rPr>
        <w:t>＜参考＞</w:t>
      </w:r>
    </w:p>
    <w:p w:rsidR="00C43F01" w:rsidRPr="00084AD8" w:rsidRDefault="00C43F01" w:rsidP="00B50981">
      <w:pPr>
        <w:spacing w:line="280" w:lineRule="exact"/>
        <w:rPr>
          <w:rFonts w:asciiTheme="majorEastAsia" w:eastAsiaTheme="majorEastAsia" w:hAnsiTheme="majorEastAsia"/>
          <w:b w:val="0"/>
          <w:sz w:val="24"/>
        </w:rPr>
      </w:pPr>
      <w:r w:rsidRPr="00084AD8">
        <w:rPr>
          <w:rFonts w:asciiTheme="majorEastAsia" w:eastAsiaTheme="majorEastAsia" w:hAnsiTheme="majorEastAsia" w:hint="eastAsia"/>
          <w:b w:val="0"/>
          <w:sz w:val="24"/>
        </w:rPr>
        <w:t>１　協力金の概要</w:t>
      </w:r>
    </w:p>
    <w:tbl>
      <w:tblPr>
        <w:tblStyle w:val="a3"/>
        <w:tblW w:w="9356" w:type="dxa"/>
        <w:tblInd w:w="108" w:type="dxa"/>
        <w:tblLook w:val="04A0" w:firstRow="1" w:lastRow="0" w:firstColumn="1" w:lastColumn="0" w:noHBand="0" w:noVBand="1"/>
      </w:tblPr>
      <w:tblGrid>
        <w:gridCol w:w="1447"/>
        <w:gridCol w:w="7909"/>
      </w:tblGrid>
      <w:tr w:rsidR="00C43F01" w:rsidRPr="004E72EE" w:rsidTr="00EA5D94">
        <w:trPr>
          <w:trHeight w:val="425"/>
        </w:trPr>
        <w:tc>
          <w:tcPr>
            <w:tcW w:w="1447" w:type="dxa"/>
            <w:vAlign w:val="center"/>
          </w:tcPr>
          <w:p w:rsidR="00C43F01" w:rsidRPr="00EA5D94" w:rsidRDefault="00C43F01" w:rsidP="00B50981">
            <w:pPr>
              <w:snapToGrid w:val="0"/>
              <w:spacing w:line="280" w:lineRule="exact"/>
              <w:rPr>
                <w:rFonts w:asciiTheme="minorEastAsia" w:eastAsiaTheme="minorEastAsia" w:hAnsiTheme="minorEastAsia"/>
                <w:b w:val="0"/>
                <w:sz w:val="22"/>
                <w:szCs w:val="21"/>
              </w:rPr>
            </w:pPr>
            <w:r w:rsidRPr="00EA5D94">
              <w:rPr>
                <w:rFonts w:asciiTheme="minorEastAsia" w:eastAsiaTheme="minorEastAsia" w:hAnsiTheme="minorEastAsia" w:hint="eastAsia"/>
                <w:b w:val="0"/>
                <w:sz w:val="22"/>
                <w:szCs w:val="21"/>
              </w:rPr>
              <w:t>１ 要請期間</w:t>
            </w:r>
          </w:p>
        </w:tc>
        <w:tc>
          <w:tcPr>
            <w:tcW w:w="7909" w:type="dxa"/>
            <w:tcBorders>
              <w:bottom w:val="dotted" w:sz="4" w:space="0" w:color="auto"/>
            </w:tcBorders>
            <w:vAlign w:val="center"/>
          </w:tcPr>
          <w:p w:rsidR="00C43F01" w:rsidRPr="00EA5D94" w:rsidRDefault="00084AD8" w:rsidP="00B50981">
            <w:pPr>
              <w:snapToGrid w:val="0"/>
              <w:spacing w:line="280" w:lineRule="exact"/>
              <w:rPr>
                <w:rFonts w:asciiTheme="majorEastAsia" w:eastAsiaTheme="majorEastAsia" w:hAnsiTheme="majorEastAsia"/>
                <w:sz w:val="22"/>
                <w:szCs w:val="21"/>
                <w:u w:val="single"/>
              </w:rPr>
            </w:pPr>
            <w:r w:rsidRPr="00EA5D94">
              <w:rPr>
                <w:rFonts w:asciiTheme="majorEastAsia" w:eastAsiaTheme="majorEastAsia" w:hAnsiTheme="majorEastAsia" w:hint="eastAsia"/>
                <w:sz w:val="22"/>
                <w:szCs w:val="21"/>
                <w:u w:val="single"/>
              </w:rPr>
              <w:t>１</w:t>
            </w:r>
            <w:r w:rsidR="00C43F01" w:rsidRPr="00EA5D94">
              <w:rPr>
                <w:rFonts w:asciiTheme="majorEastAsia" w:eastAsiaTheme="majorEastAsia" w:hAnsiTheme="majorEastAsia" w:hint="eastAsia"/>
                <w:sz w:val="22"/>
                <w:szCs w:val="21"/>
                <w:u w:val="single"/>
              </w:rPr>
              <w:t>月</w:t>
            </w:r>
            <w:r w:rsidRPr="00EA5D94">
              <w:rPr>
                <w:rFonts w:asciiTheme="majorEastAsia" w:eastAsiaTheme="majorEastAsia" w:hAnsiTheme="majorEastAsia" w:hint="eastAsia"/>
                <w:sz w:val="22"/>
                <w:szCs w:val="21"/>
                <w:u w:val="single"/>
              </w:rPr>
              <w:t>27</w:t>
            </w:r>
            <w:r w:rsidR="00C43F01" w:rsidRPr="00EA5D94">
              <w:rPr>
                <w:rFonts w:asciiTheme="majorEastAsia" w:eastAsiaTheme="majorEastAsia" w:hAnsiTheme="majorEastAsia" w:hint="eastAsia"/>
                <w:sz w:val="22"/>
                <w:szCs w:val="21"/>
                <w:u w:val="single"/>
              </w:rPr>
              <w:t>日（</w:t>
            </w:r>
            <w:r w:rsidRPr="00EA5D94">
              <w:rPr>
                <w:rFonts w:asciiTheme="majorEastAsia" w:eastAsiaTheme="majorEastAsia" w:hAnsiTheme="majorEastAsia" w:hint="eastAsia"/>
                <w:sz w:val="22"/>
                <w:szCs w:val="21"/>
                <w:u w:val="single"/>
              </w:rPr>
              <w:t>木</w:t>
            </w:r>
            <w:r w:rsidR="00C43F01" w:rsidRPr="00EA5D94">
              <w:rPr>
                <w:rFonts w:asciiTheme="majorEastAsia" w:eastAsiaTheme="majorEastAsia" w:hAnsiTheme="majorEastAsia" w:hint="eastAsia"/>
                <w:sz w:val="22"/>
                <w:szCs w:val="21"/>
                <w:u w:val="single"/>
              </w:rPr>
              <w:t>）～</w:t>
            </w:r>
            <w:r w:rsidRPr="00EA5D94">
              <w:rPr>
                <w:rFonts w:asciiTheme="majorEastAsia" w:eastAsiaTheme="majorEastAsia" w:hAnsiTheme="majorEastAsia" w:hint="eastAsia"/>
                <w:sz w:val="22"/>
                <w:szCs w:val="21"/>
                <w:u w:val="single"/>
              </w:rPr>
              <w:t>２</w:t>
            </w:r>
            <w:r w:rsidR="00C43F01" w:rsidRPr="00EA5D94">
              <w:rPr>
                <w:rFonts w:asciiTheme="majorEastAsia" w:eastAsiaTheme="majorEastAsia" w:hAnsiTheme="majorEastAsia" w:hint="eastAsia"/>
                <w:sz w:val="22"/>
                <w:szCs w:val="21"/>
                <w:u w:val="single"/>
              </w:rPr>
              <w:t>月</w:t>
            </w:r>
            <w:r w:rsidRPr="00EA5D94">
              <w:rPr>
                <w:rFonts w:asciiTheme="majorEastAsia" w:eastAsiaTheme="majorEastAsia" w:hAnsiTheme="majorEastAsia" w:hint="eastAsia"/>
                <w:sz w:val="22"/>
                <w:szCs w:val="21"/>
                <w:u w:val="single"/>
              </w:rPr>
              <w:t>20</w:t>
            </w:r>
            <w:r w:rsidR="00C43F01" w:rsidRPr="00EA5D94">
              <w:rPr>
                <w:rFonts w:asciiTheme="majorEastAsia" w:eastAsiaTheme="majorEastAsia" w:hAnsiTheme="majorEastAsia" w:hint="eastAsia"/>
                <w:sz w:val="22"/>
                <w:szCs w:val="21"/>
                <w:u w:val="single"/>
              </w:rPr>
              <w:t>日（</w:t>
            </w:r>
            <w:r w:rsidRPr="00EA5D94">
              <w:rPr>
                <w:rFonts w:asciiTheme="majorEastAsia" w:eastAsiaTheme="majorEastAsia" w:hAnsiTheme="majorEastAsia" w:hint="eastAsia"/>
                <w:sz w:val="22"/>
                <w:szCs w:val="21"/>
                <w:u w:val="single"/>
              </w:rPr>
              <w:t>日</w:t>
            </w:r>
            <w:r w:rsidR="00C43F01" w:rsidRPr="00EA5D94">
              <w:rPr>
                <w:rFonts w:asciiTheme="majorEastAsia" w:eastAsiaTheme="majorEastAsia" w:hAnsiTheme="majorEastAsia" w:hint="eastAsia"/>
                <w:sz w:val="22"/>
                <w:szCs w:val="21"/>
                <w:u w:val="single"/>
              </w:rPr>
              <w:t>）【2</w:t>
            </w:r>
            <w:r w:rsidRPr="00EA5D94">
              <w:rPr>
                <w:rFonts w:asciiTheme="majorEastAsia" w:eastAsiaTheme="majorEastAsia" w:hAnsiTheme="majorEastAsia" w:hint="eastAsia"/>
                <w:sz w:val="22"/>
                <w:szCs w:val="21"/>
                <w:u w:val="single"/>
              </w:rPr>
              <w:t>5</w:t>
            </w:r>
            <w:r w:rsidR="00C43F01" w:rsidRPr="00EA5D94">
              <w:rPr>
                <w:rFonts w:asciiTheme="majorEastAsia" w:eastAsiaTheme="majorEastAsia" w:hAnsiTheme="majorEastAsia" w:hint="eastAsia"/>
                <w:sz w:val="22"/>
                <w:szCs w:val="21"/>
                <w:u w:val="single"/>
              </w:rPr>
              <w:t>日間】</w:t>
            </w:r>
          </w:p>
        </w:tc>
      </w:tr>
      <w:tr w:rsidR="00C43F01" w:rsidRPr="004E72EE" w:rsidTr="00EA5D94">
        <w:trPr>
          <w:trHeight w:val="426"/>
        </w:trPr>
        <w:tc>
          <w:tcPr>
            <w:tcW w:w="1447" w:type="dxa"/>
            <w:vAlign w:val="center"/>
          </w:tcPr>
          <w:p w:rsidR="00C43F01" w:rsidRPr="00EA5D94" w:rsidRDefault="00C43F01" w:rsidP="00B50981">
            <w:pPr>
              <w:snapToGrid w:val="0"/>
              <w:spacing w:line="280" w:lineRule="exact"/>
              <w:rPr>
                <w:rFonts w:asciiTheme="minorEastAsia" w:eastAsiaTheme="minorEastAsia" w:hAnsiTheme="minorEastAsia"/>
                <w:b w:val="0"/>
                <w:sz w:val="22"/>
                <w:szCs w:val="21"/>
              </w:rPr>
            </w:pPr>
            <w:r w:rsidRPr="00EA5D94">
              <w:rPr>
                <w:rFonts w:asciiTheme="minorEastAsia" w:eastAsiaTheme="minorEastAsia" w:hAnsiTheme="minorEastAsia" w:hint="eastAsia"/>
                <w:b w:val="0"/>
                <w:sz w:val="22"/>
                <w:szCs w:val="21"/>
              </w:rPr>
              <w:t>２ 対象地域</w:t>
            </w:r>
          </w:p>
        </w:tc>
        <w:tc>
          <w:tcPr>
            <w:tcW w:w="7909" w:type="dxa"/>
            <w:tcBorders>
              <w:bottom w:val="dotted" w:sz="4" w:space="0" w:color="auto"/>
            </w:tcBorders>
            <w:vAlign w:val="center"/>
          </w:tcPr>
          <w:p w:rsidR="00C43F01" w:rsidRPr="00EA5D94" w:rsidRDefault="00084AD8" w:rsidP="00B50981">
            <w:pPr>
              <w:snapToGrid w:val="0"/>
              <w:spacing w:line="280" w:lineRule="exact"/>
              <w:rPr>
                <w:sz w:val="22"/>
                <w:szCs w:val="21"/>
                <w:u w:val="single"/>
              </w:rPr>
            </w:pPr>
            <w:r w:rsidRPr="00EA5D94">
              <w:rPr>
                <w:rFonts w:hint="eastAsia"/>
                <w:sz w:val="22"/>
                <w:szCs w:val="21"/>
                <w:u w:val="single"/>
              </w:rPr>
              <w:t>京都府全域</w:t>
            </w:r>
          </w:p>
        </w:tc>
      </w:tr>
      <w:tr w:rsidR="00C43F01" w:rsidRPr="004E72EE" w:rsidTr="00EA5D94">
        <w:trPr>
          <w:trHeight w:val="2388"/>
        </w:trPr>
        <w:tc>
          <w:tcPr>
            <w:tcW w:w="1447" w:type="dxa"/>
            <w:vAlign w:val="center"/>
          </w:tcPr>
          <w:p w:rsidR="00C43F01" w:rsidRPr="00EA5D94" w:rsidRDefault="00C43F01" w:rsidP="00B50981">
            <w:pPr>
              <w:snapToGrid w:val="0"/>
              <w:spacing w:line="280" w:lineRule="exact"/>
              <w:rPr>
                <w:rFonts w:asciiTheme="minorEastAsia" w:eastAsiaTheme="minorEastAsia" w:hAnsiTheme="minorEastAsia"/>
                <w:b w:val="0"/>
                <w:sz w:val="22"/>
                <w:szCs w:val="21"/>
              </w:rPr>
            </w:pPr>
            <w:r w:rsidRPr="00EA5D94">
              <w:rPr>
                <w:rFonts w:asciiTheme="minorEastAsia" w:eastAsiaTheme="minorEastAsia" w:hAnsiTheme="minorEastAsia" w:hint="eastAsia"/>
                <w:b w:val="0"/>
                <w:sz w:val="22"/>
                <w:szCs w:val="21"/>
              </w:rPr>
              <w:t>３ 要請内容</w:t>
            </w:r>
          </w:p>
        </w:tc>
        <w:tc>
          <w:tcPr>
            <w:tcW w:w="7909" w:type="dxa"/>
            <w:vAlign w:val="center"/>
          </w:tcPr>
          <w:p w:rsidR="00A81E96" w:rsidRPr="00EA5D94" w:rsidRDefault="00A81E96" w:rsidP="00822348">
            <w:pPr>
              <w:snapToGrid w:val="0"/>
              <w:spacing w:line="280" w:lineRule="exact"/>
              <w:ind w:left="194" w:hangingChars="100" w:hanging="194"/>
              <w:rPr>
                <w:sz w:val="22"/>
                <w:szCs w:val="21"/>
              </w:rPr>
            </w:pPr>
            <w:r w:rsidRPr="00EA5D94">
              <w:rPr>
                <w:rFonts w:hint="eastAsia"/>
                <w:sz w:val="22"/>
                <w:szCs w:val="21"/>
              </w:rPr>
              <w:t>【</w:t>
            </w:r>
            <w:r w:rsidR="00822348" w:rsidRPr="00EA5D94">
              <w:rPr>
                <w:rFonts w:hint="eastAsia"/>
                <w:sz w:val="22"/>
                <w:szCs w:val="21"/>
              </w:rPr>
              <w:t>京都府新型コロナウイルス感染防止対策認証制度の認証店（以下、「認証店」という。）</w:t>
            </w:r>
            <w:r w:rsidR="00822348" w:rsidRPr="00EA5D94">
              <w:rPr>
                <w:sz w:val="22"/>
                <w:szCs w:val="21"/>
              </w:rPr>
              <w:br/>
            </w:r>
            <w:r w:rsidRPr="00EA5D94">
              <w:rPr>
                <w:rFonts w:hint="eastAsia"/>
                <w:sz w:val="22"/>
                <w:szCs w:val="21"/>
              </w:rPr>
              <w:t>以外の店舗】</w:t>
            </w:r>
          </w:p>
          <w:p w:rsidR="00822348" w:rsidRPr="00EA5D94" w:rsidRDefault="00822348" w:rsidP="00822348">
            <w:pPr>
              <w:snapToGrid w:val="0"/>
              <w:spacing w:line="280" w:lineRule="exact"/>
              <w:ind w:firstLineChars="200" w:firstLine="385"/>
              <w:rPr>
                <w:b w:val="0"/>
                <w:sz w:val="22"/>
                <w:szCs w:val="21"/>
              </w:rPr>
            </w:pPr>
            <w:r w:rsidRPr="00EA5D94">
              <w:rPr>
                <w:rFonts w:hint="eastAsia"/>
                <w:b w:val="0"/>
                <w:sz w:val="22"/>
                <w:szCs w:val="21"/>
              </w:rPr>
              <w:t>５時～20時までの間の営業を要請</w:t>
            </w:r>
          </w:p>
          <w:p w:rsidR="00C43F01" w:rsidRPr="00EA5D94" w:rsidRDefault="00822348" w:rsidP="00822348">
            <w:pPr>
              <w:snapToGrid w:val="0"/>
              <w:spacing w:line="280" w:lineRule="exact"/>
              <w:ind w:firstLineChars="200" w:firstLine="385"/>
              <w:rPr>
                <w:b w:val="0"/>
                <w:sz w:val="22"/>
                <w:szCs w:val="21"/>
                <w:highlight w:val="yellow"/>
              </w:rPr>
            </w:pPr>
            <w:r w:rsidRPr="00EA5D94">
              <w:rPr>
                <w:rFonts w:hint="eastAsia"/>
                <w:b w:val="0"/>
                <w:sz w:val="22"/>
                <w:szCs w:val="21"/>
              </w:rPr>
              <w:t>酒類提供（利用者による酒類の店内持ち込みを含む。以下同じ）は行わないこと</w:t>
            </w:r>
          </w:p>
          <w:p w:rsidR="00822348" w:rsidRPr="00EA5D94" w:rsidRDefault="00822348" w:rsidP="00822348">
            <w:pPr>
              <w:snapToGrid w:val="0"/>
              <w:spacing w:line="280" w:lineRule="exact"/>
              <w:rPr>
                <w:sz w:val="22"/>
                <w:szCs w:val="21"/>
              </w:rPr>
            </w:pPr>
            <w:r w:rsidRPr="00EA5D94">
              <w:rPr>
                <w:rFonts w:hint="eastAsia"/>
                <w:sz w:val="22"/>
                <w:szCs w:val="21"/>
              </w:rPr>
              <w:t>【認証店】</w:t>
            </w:r>
          </w:p>
          <w:p w:rsidR="00822348" w:rsidRPr="00EA5D94" w:rsidRDefault="00822348" w:rsidP="00822348">
            <w:pPr>
              <w:snapToGrid w:val="0"/>
              <w:spacing w:line="280" w:lineRule="exact"/>
              <w:ind w:firstLineChars="200" w:firstLine="385"/>
              <w:rPr>
                <w:b w:val="0"/>
                <w:sz w:val="22"/>
                <w:szCs w:val="21"/>
              </w:rPr>
            </w:pPr>
            <w:r w:rsidRPr="00EA5D94">
              <w:rPr>
                <w:rFonts w:hint="eastAsia"/>
                <w:b w:val="0"/>
                <w:sz w:val="22"/>
                <w:szCs w:val="21"/>
              </w:rPr>
              <w:t>５時～21時までの間の営業を要請</w:t>
            </w:r>
          </w:p>
          <w:p w:rsidR="00822348" w:rsidRPr="00EA5D94" w:rsidRDefault="00822348" w:rsidP="00822348">
            <w:pPr>
              <w:snapToGrid w:val="0"/>
              <w:spacing w:line="280" w:lineRule="exact"/>
              <w:ind w:firstLineChars="200" w:firstLine="385"/>
              <w:rPr>
                <w:b w:val="0"/>
                <w:sz w:val="22"/>
                <w:szCs w:val="21"/>
              </w:rPr>
            </w:pPr>
            <w:r w:rsidRPr="00EA5D94">
              <w:rPr>
                <w:rFonts w:hint="eastAsia"/>
                <w:b w:val="0"/>
                <w:sz w:val="22"/>
                <w:szCs w:val="21"/>
              </w:rPr>
              <w:t>酒類提供は</w:t>
            </w:r>
            <w:r w:rsidRPr="00EA5D94">
              <w:rPr>
                <w:b w:val="0"/>
                <w:sz w:val="22"/>
                <w:szCs w:val="21"/>
              </w:rPr>
              <w:t>11時</w:t>
            </w:r>
            <w:r w:rsidRPr="00EA5D94">
              <w:rPr>
                <w:rFonts w:hint="eastAsia"/>
                <w:b w:val="0"/>
                <w:sz w:val="22"/>
                <w:szCs w:val="21"/>
              </w:rPr>
              <w:t>～20</w:t>
            </w:r>
            <w:r w:rsidRPr="00EA5D94">
              <w:rPr>
                <w:b w:val="0"/>
                <w:sz w:val="22"/>
                <w:szCs w:val="21"/>
              </w:rPr>
              <w:t>時30分まで</w:t>
            </w:r>
          </w:p>
          <w:p w:rsidR="00822348" w:rsidRPr="00EA5D94" w:rsidRDefault="00822348" w:rsidP="00822348">
            <w:pPr>
              <w:snapToGrid w:val="0"/>
              <w:spacing w:line="280" w:lineRule="exact"/>
              <w:ind w:firstLineChars="200" w:firstLine="387"/>
              <w:rPr>
                <w:sz w:val="22"/>
                <w:szCs w:val="21"/>
                <w:highlight w:val="yellow"/>
                <w:u w:val="single"/>
              </w:rPr>
            </w:pPr>
            <w:r w:rsidRPr="00EA5D94">
              <w:rPr>
                <w:rFonts w:hint="eastAsia"/>
                <w:sz w:val="22"/>
                <w:szCs w:val="21"/>
                <w:u w:val="single"/>
              </w:rPr>
              <w:t>※【認証店以外の店舗】と同様の措置を行うことも可とする。</w:t>
            </w:r>
          </w:p>
        </w:tc>
      </w:tr>
      <w:tr w:rsidR="00C43F01" w:rsidRPr="004E72EE" w:rsidTr="00EA5D94">
        <w:trPr>
          <w:trHeight w:val="708"/>
        </w:trPr>
        <w:tc>
          <w:tcPr>
            <w:tcW w:w="1447" w:type="dxa"/>
            <w:vAlign w:val="center"/>
          </w:tcPr>
          <w:p w:rsidR="00C43F01" w:rsidRPr="00EA5D94" w:rsidRDefault="00C43F01" w:rsidP="00B50981">
            <w:pPr>
              <w:snapToGrid w:val="0"/>
              <w:spacing w:line="280" w:lineRule="exact"/>
              <w:rPr>
                <w:rFonts w:asciiTheme="minorEastAsia" w:eastAsiaTheme="minorEastAsia" w:hAnsiTheme="minorEastAsia"/>
                <w:b w:val="0"/>
                <w:sz w:val="22"/>
                <w:szCs w:val="21"/>
              </w:rPr>
            </w:pPr>
            <w:r w:rsidRPr="00EA5D94">
              <w:rPr>
                <w:rFonts w:asciiTheme="minorEastAsia" w:eastAsiaTheme="minorEastAsia" w:hAnsiTheme="minorEastAsia" w:hint="eastAsia"/>
                <w:b w:val="0"/>
                <w:sz w:val="22"/>
                <w:szCs w:val="21"/>
              </w:rPr>
              <w:t>４ 対象施設</w:t>
            </w:r>
          </w:p>
        </w:tc>
        <w:tc>
          <w:tcPr>
            <w:tcW w:w="7909" w:type="dxa"/>
            <w:vAlign w:val="center"/>
          </w:tcPr>
          <w:p w:rsidR="00F73B7C" w:rsidRPr="00EA5D94" w:rsidRDefault="00F73B7C" w:rsidP="00F73B7C">
            <w:pPr>
              <w:snapToGrid w:val="0"/>
              <w:spacing w:line="280" w:lineRule="exact"/>
              <w:rPr>
                <w:rFonts w:asciiTheme="minorEastAsia" w:eastAsiaTheme="minorEastAsia" w:hAnsiTheme="minorEastAsia"/>
                <w:b w:val="0"/>
                <w:sz w:val="22"/>
                <w:szCs w:val="21"/>
              </w:rPr>
            </w:pPr>
            <w:r w:rsidRPr="00EA5D94">
              <w:rPr>
                <w:rFonts w:asciiTheme="minorEastAsia" w:eastAsiaTheme="minorEastAsia" w:hAnsiTheme="minorEastAsia" w:hint="eastAsia"/>
                <w:b w:val="0"/>
                <w:sz w:val="22"/>
                <w:szCs w:val="21"/>
              </w:rPr>
              <w:t>【飲食店】飲食店・喫茶店等（宅配・テイクアウトサービスは除く）</w:t>
            </w:r>
          </w:p>
          <w:p w:rsidR="00C43F01" w:rsidRPr="00EA5D94" w:rsidRDefault="00F73B7C" w:rsidP="00F73B7C">
            <w:pPr>
              <w:snapToGrid w:val="0"/>
              <w:spacing w:line="280" w:lineRule="exact"/>
              <w:rPr>
                <w:rFonts w:asciiTheme="minorEastAsia" w:eastAsiaTheme="minorEastAsia" w:hAnsiTheme="minorEastAsia"/>
                <w:b w:val="0"/>
                <w:sz w:val="22"/>
                <w:szCs w:val="21"/>
                <w:highlight w:val="yellow"/>
              </w:rPr>
            </w:pPr>
            <w:r w:rsidRPr="00EA5D94">
              <w:rPr>
                <w:rFonts w:asciiTheme="minorEastAsia" w:eastAsiaTheme="minorEastAsia" w:hAnsiTheme="minorEastAsia" w:hint="eastAsia"/>
                <w:b w:val="0"/>
                <w:sz w:val="22"/>
                <w:szCs w:val="21"/>
              </w:rPr>
              <w:t>【遊興施設】接待を伴う飲食店等で、食品衛生法の飲食店営業許可等を受けている店舗</w:t>
            </w:r>
          </w:p>
        </w:tc>
      </w:tr>
      <w:tr w:rsidR="00C43F01" w:rsidRPr="004E72EE" w:rsidTr="00EA5D94">
        <w:trPr>
          <w:trHeight w:val="1255"/>
        </w:trPr>
        <w:tc>
          <w:tcPr>
            <w:tcW w:w="1447" w:type="dxa"/>
            <w:vAlign w:val="center"/>
          </w:tcPr>
          <w:p w:rsidR="00C43F01" w:rsidRPr="00EA5D94" w:rsidRDefault="00C43F01" w:rsidP="00B50981">
            <w:pPr>
              <w:snapToGrid w:val="0"/>
              <w:spacing w:line="280" w:lineRule="exact"/>
              <w:rPr>
                <w:rFonts w:asciiTheme="minorEastAsia" w:eastAsiaTheme="minorEastAsia" w:hAnsiTheme="minorEastAsia"/>
                <w:b w:val="0"/>
                <w:sz w:val="22"/>
                <w:szCs w:val="21"/>
              </w:rPr>
            </w:pPr>
            <w:r w:rsidRPr="00EA5D94">
              <w:rPr>
                <w:rFonts w:asciiTheme="minorEastAsia" w:eastAsiaTheme="minorEastAsia" w:hAnsiTheme="minorEastAsia" w:hint="eastAsia"/>
                <w:b w:val="0"/>
                <w:sz w:val="22"/>
                <w:szCs w:val="21"/>
              </w:rPr>
              <w:t xml:space="preserve">５ </w:t>
            </w:r>
            <w:r w:rsidRPr="00EA5D94">
              <w:rPr>
                <w:rFonts w:asciiTheme="minorEastAsia" w:eastAsiaTheme="minorEastAsia" w:hAnsiTheme="minorEastAsia" w:hint="eastAsia"/>
                <w:b w:val="0"/>
                <w:spacing w:val="41"/>
                <w:sz w:val="22"/>
                <w:szCs w:val="21"/>
                <w:fitText w:val="744" w:id="-1580577791"/>
              </w:rPr>
              <w:t>支給</w:t>
            </w:r>
            <w:r w:rsidRPr="00EA5D94">
              <w:rPr>
                <w:rFonts w:asciiTheme="minorEastAsia" w:eastAsiaTheme="minorEastAsia" w:hAnsiTheme="minorEastAsia" w:hint="eastAsia"/>
                <w:b w:val="0"/>
                <w:spacing w:val="-40"/>
                <w:sz w:val="22"/>
                <w:szCs w:val="21"/>
                <w:fitText w:val="744" w:id="-1580577791"/>
              </w:rPr>
              <w:t>額</w:t>
            </w:r>
          </w:p>
        </w:tc>
        <w:tc>
          <w:tcPr>
            <w:tcW w:w="7909" w:type="dxa"/>
            <w:tcBorders>
              <w:bottom w:val="single" w:sz="4" w:space="0" w:color="auto"/>
            </w:tcBorders>
            <w:vAlign w:val="center"/>
          </w:tcPr>
          <w:p w:rsidR="00A81E96" w:rsidRPr="00EA5D94" w:rsidRDefault="00EA3A8C" w:rsidP="00B50981">
            <w:pPr>
              <w:widowControl/>
              <w:overflowPunct/>
              <w:adjustRightInd/>
              <w:spacing w:line="280" w:lineRule="exact"/>
              <w:jc w:val="left"/>
              <w:textAlignment w:val="auto"/>
              <w:rPr>
                <w:rFonts w:asciiTheme="minorEastAsia" w:eastAsiaTheme="minorEastAsia" w:hAnsiTheme="minorEastAsia"/>
                <w:b w:val="0"/>
                <w:sz w:val="22"/>
                <w:szCs w:val="21"/>
                <w:highlight w:val="yellow"/>
              </w:rPr>
            </w:pPr>
            <w:r w:rsidRPr="00EA5D94">
              <w:rPr>
                <w:rFonts w:asciiTheme="minorEastAsia" w:eastAsiaTheme="minorEastAsia" w:hAnsiTheme="minorEastAsia" w:hint="eastAsia"/>
                <w:b w:val="0"/>
                <w:sz w:val="22"/>
                <w:szCs w:val="21"/>
              </w:rPr>
              <w:t>事業規模（売上高等）及び時短状況等に応じた支給日額</w:t>
            </w:r>
            <w:r w:rsidR="002536E6">
              <w:rPr>
                <w:rFonts w:asciiTheme="minorEastAsia" w:eastAsiaTheme="minorEastAsia" w:hAnsiTheme="minorEastAsia" w:hint="eastAsia"/>
                <w:b w:val="0"/>
                <w:sz w:val="22"/>
                <w:szCs w:val="21"/>
              </w:rPr>
              <w:t>（※）</w:t>
            </w:r>
            <w:r w:rsidRPr="00EA5D94">
              <w:rPr>
                <w:rFonts w:asciiTheme="minorEastAsia" w:eastAsiaTheme="minorEastAsia" w:hAnsiTheme="minorEastAsia" w:hint="eastAsia"/>
                <w:b w:val="0"/>
                <w:sz w:val="22"/>
                <w:szCs w:val="21"/>
              </w:rPr>
              <w:t>に、定休日等の店休日を除き、時短要請に協力した日数を乗じて総支給額を算定します。</w:t>
            </w:r>
          </w:p>
          <w:p w:rsidR="00C43F01" w:rsidRPr="00EA5D94" w:rsidRDefault="00C43F01" w:rsidP="00B50981">
            <w:pPr>
              <w:widowControl/>
              <w:overflowPunct/>
              <w:adjustRightInd/>
              <w:spacing w:line="280" w:lineRule="exact"/>
              <w:ind w:left="385" w:hangingChars="200" w:hanging="385"/>
              <w:jc w:val="left"/>
              <w:textAlignment w:val="auto"/>
              <w:rPr>
                <w:rFonts w:asciiTheme="minorEastAsia" w:eastAsiaTheme="minorEastAsia" w:hAnsiTheme="minorEastAsia"/>
                <w:b w:val="0"/>
                <w:sz w:val="22"/>
                <w:szCs w:val="21"/>
                <w:highlight w:val="yellow"/>
              </w:rPr>
            </w:pPr>
            <w:r w:rsidRPr="00EA5D94">
              <w:rPr>
                <w:rFonts w:asciiTheme="minorEastAsia" w:eastAsiaTheme="minorEastAsia" w:hAnsiTheme="minorEastAsia" w:hint="eastAsia"/>
                <w:b w:val="0"/>
                <w:sz w:val="22"/>
                <w:szCs w:val="21"/>
              </w:rPr>
              <w:t xml:space="preserve">　※詳細は、以下の【</w:t>
            </w:r>
            <w:r w:rsidR="004E5A3E" w:rsidRPr="00EA5D94">
              <w:rPr>
                <w:rFonts w:asciiTheme="minorEastAsia" w:eastAsiaTheme="minorEastAsia" w:hAnsiTheme="minorEastAsia" w:hint="eastAsia"/>
                <w:b w:val="0"/>
                <w:sz w:val="22"/>
                <w:szCs w:val="21"/>
              </w:rPr>
              <w:t>まん延防止等重点措置協力金（京都府</w:t>
            </w:r>
            <w:r w:rsidR="004A0F9D" w:rsidRPr="00EA5D94">
              <w:rPr>
                <w:rFonts w:asciiTheme="minorEastAsia" w:eastAsiaTheme="minorEastAsia" w:hAnsiTheme="minorEastAsia" w:hint="eastAsia"/>
                <w:b w:val="0"/>
                <w:sz w:val="22"/>
                <w:szCs w:val="21"/>
              </w:rPr>
              <w:t>全域</w:t>
            </w:r>
            <w:r w:rsidR="004E5A3E" w:rsidRPr="00EA5D94">
              <w:rPr>
                <w:rFonts w:asciiTheme="minorEastAsia" w:eastAsiaTheme="minorEastAsia" w:hAnsiTheme="minorEastAsia" w:hint="eastAsia"/>
                <w:b w:val="0"/>
                <w:sz w:val="22"/>
                <w:szCs w:val="21"/>
              </w:rPr>
              <w:t>：</w:t>
            </w:r>
            <w:r w:rsidR="004E5A3E" w:rsidRPr="00EA5D94">
              <w:rPr>
                <w:rFonts w:asciiTheme="minorEastAsia" w:eastAsiaTheme="minorEastAsia" w:hAnsiTheme="minorEastAsia"/>
                <w:b w:val="0"/>
                <w:sz w:val="22"/>
                <w:szCs w:val="21"/>
              </w:rPr>
              <w:t>1/27～2/20実施分）の支給額</w:t>
            </w:r>
            <w:r w:rsidRPr="00EA5D94">
              <w:rPr>
                <w:rFonts w:asciiTheme="minorEastAsia" w:eastAsiaTheme="minorEastAsia" w:hAnsiTheme="minorEastAsia"/>
                <w:b w:val="0"/>
                <w:sz w:val="22"/>
                <w:szCs w:val="21"/>
              </w:rPr>
              <w:t>】</w:t>
            </w:r>
            <w:r w:rsidRPr="00EA5D94">
              <w:rPr>
                <w:rFonts w:asciiTheme="minorEastAsia" w:eastAsiaTheme="minorEastAsia" w:hAnsiTheme="minorEastAsia" w:hint="eastAsia"/>
                <w:b w:val="0"/>
                <w:sz w:val="22"/>
                <w:szCs w:val="21"/>
              </w:rPr>
              <w:t>参照</w:t>
            </w:r>
          </w:p>
        </w:tc>
      </w:tr>
      <w:tr w:rsidR="00C43F01" w:rsidRPr="004E72EE" w:rsidTr="00EA5D94">
        <w:trPr>
          <w:trHeight w:val="410"/>
        </w:trPr>
        <w:tc>
          <w:tcPr>
            <w:tcW w:w="1447" w:type="dxa"/>
            <w:vMerge w:val="restart"/>
            <w:vAlign w:val="center"/>
          </w:tcPr>
          <w:p w:rsidR="00C43F01" w:rsidRPr="00EA5D94" w:rsidRDefault="00C43F01" w:rsidP="00B50981">
            <w:pPr>
              <w:snapToGrid w:val="0"/>
              <w:spacing w:line="280" w:lineRule="exact"/>
              <w:rPr>
                <w:rFonts w:asciiTheme="minorEastAsia" w:eastAsiaTheme="minorEastAsia" w:hAnsiTheme="minorEastAsia"/>
                <w:b w:val="0"/>
                <w:sz w:val="22"/>
                <w:szCs w:val="21"/>
              </w:rPr>
            </w:pPr>
            <w:r w:rsidRPr="00EA5D94">
              <w:rPr>
                <w:rFonts w:asciiTheme="minorEastAsia" w:eastAsiaTheme="minorEastAsia" w:hAnsiTheme="minorEastAsia" w:hint="eastAsia"/>
                <w:b w:val="0"/>
                <w:sz w:val="22"/>
                <w:szCs w:val="21"/>
              </w:rPr>
              <w:t>６ 支給要件</w:t>
            </w:r>
          </w:p>
        </w:tc>
        <w:tc>
          <w:tcPr>
            <w:tcW w:w="7909" w:type="dxa"/>
            <w:tcBorders>
              <w:top w:val="single" w:sz="4" w:space="0" w:color="auto"/>
              <w:bottom w:val="dashSmallGap" w:sz="4" w:space="0" w:color="auto"/>
            </w:tcBorders>
            <w:vAlign w:val="center"/>
          </w:tcPr>
          <w:p w:rsidR="00C43F01" w:rsidRPr="00EA5D94" w:rsidRDefault="00C43F01" w:rsidP="00B50981">
            <w:pPr>
              <w:snapToGrid w:val="0"/>
              <w:spacing w:line="280" w:lineRule="exact"/>
              <w:rPr>
                <w:rFonts w:asciiTheme="minorEastAsia" w:eastAsiaTheme="minorEastAsia" w:hAnsiTheme="minorEastAsia"/>
                <w:b w:val="0"/>
                <w:sz w:val="22"/>
                <w:szCs w:val="21"/>
                <w:highlight w:val="yellow"/>
              </w:rPr>
            </w:pPr>
            <w:r w:rsidRPr="00EA5D94">
              <w:rPr>
                <w:rFonts w:asciiTheme="minorEastAsia" w:eastAsiaTheme="minorEastAsia" w:hAnsiTheme="minorEastAsia" w:hint="eastAsia"/>
                <w:b w:val="0"/>
                <w:sz w:val="22"/>
                <w:szCs w:val="21"/>
              </w:rPr>
              <w:t>次のいずれにも該当する事業主（大企業も対象となります）</w:t>
            </w:r>
          </w:p>
        </w:tc>
      </w:tr>
      <w:tr w:rsidR="00C43F01" w:rsidRPr="004E72EE" w:rsidTr="00EA5D94">
        <w:trPr>
          <w:trHeight w:val="1846"/>
        </w:trPr>
        <w:tc>
          <w:tcPr>
            <w:tcW w:w="1447" w:type="dxa"/>
            <w:vMerge/>
            <w:vAlign w:val="center"/>
          </w:tcPr>
          <w:p w:rsidR="00C43F01" w:rsidRPr="00EA5D94" w:rsidRDefault="00C43F01" w:rsidP="00B50981">
            <w:pPr>
              <w:snapToGrid w:val="0"/>
              <w:spacing w:line="280" w:lineRule="exact"/>
              <w:rPr>
                <w:rFonts w:asciiTheme="minorEastAsia" w:eastAsiaTheme="minorEastAsia" w:hAnsiTheme="minorEastAsia"/>
                <w:b w:val="0"/>
                <w:sz w:val="22"/>
                <w:szCs w:val="21"/>
              </w:rPr>
            </w:pPr>
          </w:p>
        </w:tc>
        <w:tc>
          <w:tcPr>
            <w:tcW w:w="7909" w:type="dxa"/>
            <w:tcBorders>
              <w:top w:val="dashSmallGap" w:sz="4" w:space="0" w:color="auto"/>
              <w:bottom w:val="dashSmallGap" w:sz="4" w:space="0" w:color="auto"/>
            </w:tcBorders>
            <w:vAlign w:val="center"/>
          </w:tcPr>
          <w:p w:rsidR="00C43F01" w:rsidRPr="00EA5D94" w:rsidRDefault="00C43F01" w:rsidP="00B50981">
            <w:pPr>
              <w:snapToGrid w:val="0"/>
              <w:spacing w:line="280" w:lineRule="exact"/>
              <w:ind w:left="193" w:hangingChars="100" w:hanging="193"/>
              <w:rPr>
                <w:rFonts w:asciiTheme="minorEastAsia" w:eastAsiaTheme="minorEastAsia" w:hAnsiTheme="minorEastAsia"/>
                <w:b w:val="0"/>
                <w:sz w:val="22"/>
                <w:szCs w:val="21"/>
              </w:rPr>
            </w:pPr>
            <w:r w:rsidRPr="00EA5D94">
              <w:rPr>
                <w:rFonts w:asciiTheme="minorEastAsia" w:eastAsiaTheme="minorEastAsia" w:hAnsiTheme="minorEastAsia" w:hint="eastAsia"/>
                <w:b w:val="0"/>
                <w:sz w:val="22"/>
                <w:szCs w:val="21"/>
              </w:rPr>
              <w:t>・</w:t>
            </w:r>
            <w:r w:rsidR="00CF71AE" w:rsidRPr="00EA5D94">
              <w:rPr>
                <w:rFonts w:asciiTheme="majorEastAsia" w:eastAsiaTheme="majorEastAsia" w:hAnsiTheme="majorEastAsia" w:hint="eastAsia"/>
                <w:sz w:val="22"/>
                <w:szCs w:val="21"/>
                <w:u w:val="single"/>
              </w:rPr>
              <w:t>時短要請を行った日（１月25</w:t>
            </w:r>
            <w:r w:rsidR="00CF71AE" w:rsidRPr="00EA5D94">
              <w:rPr>
                <w:rFonts w:asciiTheme="majorEastAsia" w:eastAsiaTheme="majorEastAsia" w:hAnsiTheme="majorEastAsia"/>
                <w:sz w:val="22"/>
                <w:szCs w:val="21"/>
                <w:u w:val="single"/>
              </w:rPr>
              <w:t>日（</w:t>
            </w:r>
            <w:r w:rsidR="00CF71AE" w:rsidRPr="00EA5D94">
              <w:rPr>
                <w:rFonts w:asciiTheme="majorEastAsia" w:eastAsiaTheme="majorEastAsia" w:hAnsiTheme="majorEastAsia" w:hint="eastAsia"/>
                <w:sz w:val="22"/>
                <w:szCs w:val="21"/>
                <w:u w:val="single"/>
              </w:rPr>
              <w:t>火</w:t>
            </w:r>
            <w:r w:rsidR="00CF71AE" w:rsidRPr="00EA5D94">
              <w:rPr>
                <w:rFonts w:asciiTheme="majorEastAsia" w:eastAsiaTheme="majorEastAsia" w:hAnsiTheme="majorEastAsia"/>
                <w:sz w:val="22"/>
                <w:szCs w:val="21"/>
                <w:u w:val="single"/>
              </w:rPr>
              <w:t>））以前</w:t>
            </w:r>
            <w:r w:rsidR="00CF71AE" w:rsidRPr="00EA5D94">
              <w:rPr>
                <w:rFonts w:asciiTheme="minorEastAsia" w:eastAsiaTheme="minorEastAsia" w:hAnsiTheme="minorEastAsia" w:hint="eastAsia"/>
                <w:b w:val="0"/>
                <w:sz w:val="22"/>
                <w:szCs w:val="21"/>
              </w:rPr>
              <w:t>から、</w:t>
            </w:r>
            <w:r w:rsidRPr="00EA5D94">
              <w:rPr>
                <w:rFonts w:asciiTheme="minorEastAsia" w:eastAsiaTheme="minorEastAsia" w:hAnsiTheme="minorEastAsia"/>
                <w:b w:val="0"/>
                <w:sz w:val="22"/>
                <w:szCs w:val="21"/>
              </w:rPr>
              <w:t>「４ 対象施設」を</w:t>
            </w:r>
            <w:r w:rsidRPr="00EA5D94">
              <w:rPr>
                <w:rFonts w:asciiTheme="minorEastAsia" w:eastAsiaTheme="minorEastAsia" w:hAnsiTheme="minorEastAsia" w:hint="eastAsia"/>
                <w:b w:val="0"/>
                <w:sz w:val="22"/>
                <w:szCs w:val="21"/>
              </w:rPr>
              <w:t>運営しており、</w:t>
            </w:r>
            <w:r w:rsidR="009B1314" w:rsidRPr="00EA5D94">
              <w:rPr>
                <w:rFonts w:asciiTheme="minorEastAsia" w:eastAsiaTheme="minorEastAsia" w:hAnsiTheme="minorEastAsia" w:hint="eastAsia"/>
                <w:b w:val="0"/>
                <w:sz w:val="22"/>
                <w:szCs w:val="21"/>
              </w:rPr>
              <w:t>以下</w:t>
            </w:r>
            <w:r w:rsidRPr="00EA5D94">
              <w:rPr>
                <w:rFonts w:asciiTheme="minorEastAsia" w:eastAsiaTheme="minorEastAsia" w:hAnsiTheme="minorEastAsia" w:hint="eastAsia"/>
                <w:b w:val="0"/>
                <w:sz w:val="22"/>
                <w:szCs w:val="21"/>
              </w:rPr>
              <w:t>のとおり営業していた</w:t>
            </w:r>
            <w:r w:rsidRPr="00EA5D94">
              <w:rPr>
                <w:rFonts w:asciiTheme="minorEastAsia" w:eastAsiaTheme="minorEastAsia" w:hAnsiTheme="minorEastAsia"/>
                <w:b w:val="0"/>
                <w:sz w:val="22"/>
                <w:szCs w:val="21"/>
              </w:rPr>
              <w:t>企業・団体</w:t>
            </w:r>
            <w:r w:rsidRPr="00EA5D94">
              <w:rPr>
                <w:rFonts w:asciiTheme="minorEastAsia" w:eastAsiaTheme="minorEastAsia" w:hAnsiTheme="minorEastAsia" w:hint="eastAsia"/>
                <w:b w:val="0"/>
                <w:sz w:val="22"/>
                <w:szCs w:val="21"/>
              </w:rPr>
              <w:t>又は</w:t>
            </w:r>
            <w:r w:rsidRPr="00EA5D94">
              <w:rPr>
                <w:rFonts w:asciiTheme="minorEastAsia" w:eastAsiaTheme="minorEastAsia" w:hAnsiTheme="minorEastAsia"/>
                <w:b w:val="0"/>
                <w:sz w:val="22"/>
                <w:szCs w:val="21"/>
              </w:rPr>
              <w:t>個人事業主であること</w:t>
            </w:r>
          </w:p>
          <w:p w:rsidR="00EA3A8C" w:rsidRPr="00EA5D94" w:rsidRDefault="00EA3A8C" w:rsidP="00F15B31">
            <w:pPr>
              <w:snapToGrid w:val="0"/>
              <w:spacing w:line="280" w:lineRule="exact"/>
              <w:ind w:leftChars="100" w:left="264"/>
              <w:rPr>
                <w:rFonts w:asciiTheme="majorEastAsia" w:eastAsiaTheme="majorEastAsia" w:hAnsiTheme="majorEastAsia"/>
                <w:sz w:val="22"/>
                <w:szCs w:val="21"/>
              </w:rPr>
            </w:pPr>
            <w:r w:rsidRPr="00EA5D94">
              <w:rPr>
                <w:rFonts w:asciiTheme="majorEastAsia" w:eastAsiaTheme="majorEastAsia" w:hAnsiTheme="majorEastAsia" w:hint="eastAsia"/>
                <w:sz w:val="22"/>
                <w:szCs w:val="21"/>
              </w:rPr>
              <w:t>【認証店以外の店舗】（認証店以外の店舗と同様の措置を行う認証店を含む。）</w:t>
            </w:r>
          </w:p>
          <w:p w:rsidR="00EA3A8C" w:rsidRPr="00EA5D94" w:rsidRDefault="00EA3A8C" w:rsidP="00EA3A8C">
            <w:pPr>
              <w:snapToGrid w:val="0"/>
              <w:spacing w:line="280" w:lineRule="exact"/>
              <w:ind w:left="194" w:hangingChars="100" w:hanging="194"/>
              <w:rPr>
                <w:rFonts w:asciiTheme="majorEastAsia" w:eastAsiaTheme="majorEastAsia" w:hAnsiTheme="majorEastAsia"/>
                <w:sz w:val="22"/>
                <w:szCs w:val="21"/>
              </w:rPr>
            </w:pPr>
            <w:r w:rsidRPr="00EA5D94">
              <w:rPr>
                <w:rFonts w:asciiTheme="majorEastAsia" w:eastAsiaTheme="majorEastAsia" w:hAnsiTheme="majorEastAsia"/>
                <w:sz w:val="22"/>
                <w:szCs w:val="21"/>
              </w:rPr>
              <w:t xml:space="preserve"> </w:t>
            </w:r>
            <w:r w:rsidR="00F15B31" w:rsidRPr="00EA5D94">
              <w:rPr>
                <w:rFonts w:asciiTheme="majorEastAsia" w:eastAsiaTheme="majorEastAsia" w:hAnsiTheme="majorEastAsia" w:hint="eastAsia"/>
                <w:sz w:val="22"/>
                <w:szCs w:val="21"/>
              </w:rPr>
              <w:t xml:space="preserve">　　20</w:t>
            </w:r>
            <w:r w:rsidR="00050253">
              <w:rPr>
                <w:rFonts w:asciiTheme="majorEastAsia" w:eastAsiaTheme="majorEastAsia" w:hAnsiTheme="majorEastAsia" w:hint="eastAsia"/>
                <w:sz w:val="22"/>
                <w:szCs w:val="21"/>
              </w:rPr>
              <w:t>時</w:t>
            </w:r>
            <w:r w:rsidR="00F15B31" w:rsidRPr="00EA5D94">
              <w:rPr>
                <w:rFonts w:asciiTheme="majorEastAsia" w:eastAsiaTheme="majorEastAsia" w:hAnsiTheme="majorEastAsia" w:hint="eastAsia"/>
                <w:sz w:val="22"/>
                <w:szCs w:val="21"/>
              </w:rPr>
              <w:t>～</w:t>
            </w:r>
            <w:r w:rsidRPr="00EA5D94">
              <w:rPr>
                <w:rFonts w:asciiTheme="majorEastAsia" w:eastAsiaTheme="majorEastAsia" w:hAnsiTheme="majorEastAsia"/>
                <w:sz w:val="22"/>
                <w:szCs w:val="21"/>
              </w:rPr>
              <w:t>５時までの時間帯に営業</w:t>
            </w:r>
          </w:p>
          <w:p w:rsidR="00EA3A8C" w:rsidRPr="00EA5D94" w:rsidRDefault="00EA3A8C" w:rsidP="00F15B31">
            <w:pPr>
              <w:snapToGrid w:val="0"/>
              <w:spacing w:line="280" w:lineRule="exact"/>
              <w:ind w:leftChars="100" w:left="264"/>
              <w:rPr>
                <w:rFonts w:asciiTheme="majorEastAsia" w:eastAsiaTheme="majorEastAsia" w:hAnsiTheme="majorEastAsia"/>
                <w:sz w:val="22"/>
                <w:szCs w:val="21"/>
              </w:rPr>
            </w:pPr>
            <w:r w:rsidRPr="00EA5D94">
              <w:rPr>
                <w:rFonts w:asciiTheme="majorEastAsia" w:eastAsiaTheme="majorEastAsia" w:hAnsiTheme="majorEastAsia" w:hint="eastAsia"/>
                <w:sz w:val="22"/>
                <w:szCs w:val="21"/>
              </w:rPr>
              <w:t>【認証店】（認証店以外の店舗と同様の措置を行う認証店を除く。）</w:t>
            </w:r>
          </w:p>
          <w:p w:rsidR="00C43F01" w:rsidRPr="00EA5D94" w:rsidRDefault="00EA3A8C" w:rsidP="00F15B31">
            <w:pPr>
              <w:snapToGrid w:val="0"/>
              <w:spacing w:line="280" w:lineRule="exact"/>
              <w:ind w:left="194" w:hangingChars="100" w:hanging="194"/>
              <w:rPr>
                <w:rFonts w:asciiTheme="minorEastAsia" w:eastAsiaTheme="minorEastAsia" w:hAnsiTheme="minorEastAsia"/>
                <w:b w:val="0"/>
                <w:sz w:val="22"/>
                <w:szCs w:val="21"/>
              </w:rPr>
            </w:pPr>
            <w:r w:rsidRPr="00EA5D94">
              <w:rPr>
                <w:rFonts w:asciiTheme="majorEastAsia" w:eastAsiaTheme="majorEastAsia" w:hAnsiTheme="majorEastAsia"/>
                <w:sz w:val="22"/>
                <w:szCs w:val="21"/>
              </w:rPr>
              <w:t xml:space="preserve"> </w:t>
            </w:r>
            <w:r w:rsidR="00F15B31" w:rsidRPr="00EA5D94">
              <w:rPr>
                <w:rFonts w:asciiTheme="majorEastAsia" w:eastAsiaTheme="majorEastAsia" w:hAnsiTheme="majorEastAsia" w:hint="eastAsia"/>
                <w:sz w:val="22"/>
                <w:szCs w:val="21"/>
              </w:rPr>
              <w:t xml:space="preserve">　　21</w:t>
            </w:r>
            <w:r w:rsidRPr="00EA5D94">
              <w:rPr>
                <w:rFonts w:asciiTheme="majorEastAsia" w:eastAsiaTheme="majorEastAsia" w:hAnsiTheme="majorEastAsia"/>
                <w:sz w:val="22"/>
                <w:szCs w:val="21"/>
              </w:rPr>
              <w:t>時</w:t>
            </w:r>
            <w:r w:rsidR="00F15B31" w:rsidRPr="00EA5D94">
              <w:rPr>
                <w:rFonts w:asciiTheme="majorEastAsia" w:eastAsiaTheme="majorEastAsia" w:hAnsiTheme="majorEastAsia" w:hint="eastAsia"/>
                <w:sz w:val="22"/>
                <w:szCs w:val="21"/>
              </w:rPr>
              <w:t>～</w:t>
            </w:r>
            <w:r w:rsidRPr="00EA5D94">
              <w:rPr>
                <w:rFonts w:asciiTheme="majorEastAsia" w:eastAsiaTheme="majorEastAsia" w:hAnsiTheme="majorEastAsia"/>
                <w:sz w:val="22"/>
                <w:szCs w:val="21"/>
              </w:rPr>
              <w:t>５時までの時間帯に営業</w:t>
            </w:r>
          </w:p>
        </w:tc>
      </w:tr>
      <w:tr w:rsidR="00C43F01" w:rsidRPr="004E72EE" w:rsidTr="00EA5D94">
        <w:trPr>
          <w:trHeight w:val="2100"/>
        </w:trPr>
        <w:tc>
          <w:tcPr>
            <w:tcW w:w="1447" w:type="dxa"/>
            <w:vMerge/>
            <w:vAlign w:val="center"/>
          </w:tcPr>
          <w:p w:rsidR="00C43F01" w:rsidRPr="00EA5D94" w:rsidRDefault="00C43F01" w:rsidP="00B50981">
            <w:pPr>
              <w:snapToGrid w:val="0"/>
              <w:spacing w:line="280" w:lineRule="exact"/>
              <w:rPr>
                <w:rFonts w:asciiTheme="minorEastAsia" w:eastAsiaTheme="minorEastAsia" w:hAnsiTheme="minorEastAsia"/>
                <w:b w:val="0"/>
                <w:sz w:val="22"/>
                <w:szCs w:val="21"/>
              </w:rPr>
            </w:pPr>
          </w:p>
        </w:tc>
        <w:tc>
          <w:tcPr>
            <w:tcW w:w="7909" w:type="dxa"/>
            <w:tcBorders>
              <w:top w:val="dashSmallGap" w:sz="4" w:space="0" w:color="auto"/>
            </w:tcBorders>
            <w:vAlign w:val="center"/>
          </w:tcPr>
          <w:p w:rsidR="00C43F01" w:rsidRPr="00EA5D94" w:rsidRDefault="00C43F01" w:rsidP="00B50981">
            <w:pPr>
              <w:snapToGrid w:val="0"/>
              <w:spacing w:line="280" w:lineRule="exact"/>
              <w:ind w:left="193" w:hangingChars="100" w:hanging="193"/>
              <w:rPr>
                <w:rFonts w:asciiTheme="minorEastAsia" w:eastAsiaTheme="minorEastAsia" w:hAnsiTheme="minorEastAsia"/>
                <w:b w:val="0"/>
                <w:sz w:val="22"/>
                <w:szCs w:val="21"/>
              </w:rPr>
            </w:pPr>
            <w:r w:rsidRPr="00EA5D94">
              <w:rPr>
                <w:rFonts w:asciiTheme="minorEastAsia" w:eastAsiaTheme="minorEastAsia" w:hAnsiTheme="minorEastAsia" w:hint="eastAsia"/>
                <w:b w:val="0"/>
                <w:sz w:val="22"/>
                <w:szCs w:val="21"/>
              </w:rPr>
              <w:t>・対象施設に関して、必要な許認可（※）等を取得している者であること</w:t>
            </w:r>
          </w:p>
          <w:p w:rsidR="00C43F01" w:rsidRPr="00EA5D94" w:rsidRDefault="00C43F01" w:rsidP="00B50981">
            <w:pPr>
              <w:snapToGrid w:val="0"/>
              <w:spacing w:line="280" w:lineRule="exact"/>
              <w:ind w:leftChars="100" w:left="264"/>
              <w:rPr>
                <w:rFonts w:asciiTheme="minorEastAsia" w:eastAsiaTheme="minorEastAsia" w:hAnsiTheme="minorEastAsia"/>
                <w:b w:val="0"/>
                <w:sz w:val="22"/>
                <w:szCs w:val="21"/>
              </w:rPr>
            </w:pPr>
            <w:r w:rsidRPr="00EA5D94">
              <w:rPr>
                <w:rFonts w:asciiTheme="minorEastAsia" w:eastAsiaTheme="minorEastAsia" w:hAnsiTheme="minorEastAsia" w:hint="eastAsia"/>
                <w:b w:val="0"/>
                <w:sz w:val="22"/>
                <w:szCs w:val="21"/>
              </w:rPr>
              <w:t>※　食品衛生法における飲食営業許可　など</w:t>
            </w:r>
          </w:p>
          <w:p w:rsidR="00C43F01" w:rsidRPr="00EA5D94" w:rsidRDefault="00C43F01" w:rsidP="00B50981">
            <w:pPr>
              <w:snapToGrid w:val="0"/>
              <w:spacing w:line="280" w:lineRule="exact"/>
              <w:ind w:left="193" w:hangingChars="100" w:hanging="193"/>
              <w:rPr>
                <w:rFonts w:asciiTheme="minorEastAsia" w:eastAsiaTheme="minorEastAsia" w:hAnsiTheme="minorEastAsia"/>
                <w:b w:val="0"/>
                <w:sz w:val="22"/>
                <w:szCs w:val="21"/>
              </w:rPr>
            </w:pPr>
            <w:r w:rsidRPr="00EA5D94">
              <w:rPr>
                <w:rFonts w:asciiTheme="minorEastAsia" w:eastAsiaTheme="minorEastAsia" w:hAnsiTheme="minorEastAsia" w:hint="eastAsia"/>
                <w:b w:val="0"/>
                <w:sz w:val="22"/>
                <w:szCs w:val="21"/>
              </w:rPr>
              <w:t>・「１ 要請期間」のうち、時短</w:t>
            </w:r>
            <w:r w:rsidR="009B1314" w:rsidRPr="00EA5D94">
              <w:rPr>
                <w:rFonts w:asciiTheme="minorEastAsia" w:eastAsiaTheme="minorEastAsia" w:hAnsiTheme="minorEastAsia" w:hint="eastAsia"/>
                <w:b w:val="0"/>
                <w:sz w:val="22"/>
                <w:szCs w:val="21"/>
              </w:rPr>
              <w:t>要請</w:t>
            </w:r>
            <w:r w:rsidRPr="00EA5D94">
              <w:rPr>
                <w:rFonts w:asciiTheme="minorEastAsia" w:eastAsiaTheme="minorEastAsia" w:hAnsiTheme="minorEastAsia" w:hint="eastAsia"/>
                <w:b w:val="0"/>
                <w:sz w:val="22"/>
                <w:szCs w:val="21"/>
              </w:rPr>
              <w:t>の協力開始日から、定休日等の店休日を除き、連続して</w:t>
            </w:r>
            <w:r w:rsidR="00843056">
              <w:rPr>
                <w:rFonts w:asciiTheme="minorEastAsia" w:eastAsiaTheme="minorEastAsia" w:hAnsiTheme="minorEastAsia" w:hint="eastAsia"/>
                <w:b w:val="0"/>
                <w:sz w:val="22"/>
                <w:szCs w:val="21"/>
              </w:rPr>
              <w:t xml:space="preserve">「３　</w:t>
            </w:r>
            <w:r w:rsidRPr="00EA5D94">
              <w:rPr>
                <w:rFonts w:asciiTheme="minorEastAsia" w:eastAsiaTheme="minorEastAsia" w:hAnsiTheme="minorEastAsia" w:hint="eastAsia"/>
                <w:b w:val="0"/>
                <w:sz w:val="22"/>
                <w:szCs w:val="21"/>
              </w:rPr>
              <w:t>要請</w:t>
            </w:r>
            <w:r w:rsidR="00843056">
              <w:rPr>
                <w:rFonts w:asciiTheme="minorEastAsia" w:eastAsiaTheme="minorEastAsia" w:hAnsiTheme="minorEastAsia" w:hint="eastAsia"/>
                <w:b w:val="0"/>
                <w:sz w:val="22"/>
                <w:szCs w:val="21"/>
              </w:rPr>
              <w:t>内容」</w:t>
            </w:r>
            <w:r w:rsidRPr="00EA5D94">
              <w:rPr>
                <w:rFonts w:asciiTheme="minorEastAsia" w:eastAsiaTheme="minorEastAsia" w:hAnsiTheme="minorEastAsia" w:hint="eastAsia"/>
                <w:b w:val="0"/>
                <w:sz w:val="22"/>
                <w:szCs w:val="21"/>
              </w:rPr>
              <w:t>に応じた者であること</w:t>
            </w:r>
          </w:p>
          <w:p w:rsidR="00C43F01" w:rsidRPr="00EA5D94" w:rsidRDefault="00C43F01" w:rsidP="00B50981">
            <w:pPr>
              <w:snapToGrid w:val="0"/>
              <w:spacing w:line="280" w:lineRule="exact"/>
              <w:ind w:left="193" w:hangingChars="100" w:hanging="193"/>
              <w:rPr>
                <w:rFonts w:asciiTheme="minorEastAsia" w:eastAsiaTheme="minorEastAsia" w:hAnsiTheme="minorEastAsia"/>
                <w:b w:val="0"/>
                <w:sz w:val="22"/>
                <w:szCs w:val="21"/>
                <w:highlight w:val="yellow"/>
              </w:rPr>
            </w:pPr>
            <w:r w:rsidRPr="00EA5D94">
              <w:rPr>
                <w:rFonts w:asciiTheme="minorEastAsia" w:eastAsiaTheme="minorEastAsia" w:hAnsiTheme="minorEastAsia" w:hint="eastAsia"/>
                <w:b w:val="0"/>
                <w:sz w:val="22"/>
                <w:szCs w:val="21"/>
              </w:rPr>
              <w:t>・京都府新型コロナウイルス感染防止対策認証ステッカー若しくは新型コロナウイルス感染拡大予防ガイドライン推進宣言事業所ステッカーを掲示又は業種別ガイドライン等を遵守していること</w:t>
            </w:r>
          </w:p>
        </w:tc>
      </w:tr>
      <w:tr w:rsidR="00C43F01" w:rsidRPr="004E72EE" w:rsidTr="00EA5D94">
        <w:trPr>
          <w:trHeight w:val="425"/>
        </w:trPr>
        <w:tc>
          <w:tcPr>
            <w:tcW w:w="1447" w:type="dxa"/>
            <w:vAlign w:val="center"/>
          </w:tcPr>
          <w:p w:rsidR="00C43F01" w:rsidRPr="00EA5D94" w:rsidRDefault="00C43F01" w:rsidP="00B50981">
            <w:pPr>
              <w:snapToGrid w:val="0"/>
              <w:spacing w:line="280" w:lineRule="exact"/>
              <w:rPr>
                <w:rFonts w:asciiTheme="minorEastAsia" w:eastAsiaTheme="minorEastAsia" w:hAnsiTheme="minorEastAsia"/>
                <w:b w:val="0"/>
                <w:sz w:val="22"/>
                <w:szCs w:val="21"/>
              </w:rPr>
            </w:pPr>
            <w:r w:rsidRPr="00EA5D94">
              <w:rPr>
                <w:rFonts w:asciiTheme="minorEastAsia" w:eastAsiaTheme="minorEastAsia" w:hAnsiTheme="minorEastAsia" w:hint="eastAsia"/>
                <w:b w:val="0"/>
                <w:sz w:val="22"/>
                <w:szCs w:val="21"/>
              </w:rPr>
              <w:t>７ 申請方法</w:t>
            </w:r>
          </w:p>
        </w:tc>
        <w:tc>
          <w:tcPr>
            <w:tcW w:w="7909" w:type="dxa"/>
            <w:vAlign w:val="center"/>
          </w:tcPr>
          <w:p w:rsidR="00C43F01" w:rsidRPr="00EA5D94" w:rsidRDefault="00C43F01" w:rsidP="00A47B26">
            <w:pPr>
              <w:snapToGrid w:val="0"/>
              <w:spacing w:line="280" w:lineRule="exact"/>
              <w:rPr>
                <w:rFonts w:asciiTheme="minorEastAsia" w:eastAsiaTheme="minorEastAsia" w:hAnsiTheme="minorEastAsia"/>
                <w:b w:val="0"/>
                <w:color w:val="auto"/>
                <w:sz w:val="22"/>
                <w:szCs w:val="21"/>
                <w:highlight w:val="yellow"/>
              </w:rPr>
            </w:pPr>
            <w:r w:rsidRPr="00EA5D94">
              <w:rPr>
                <w:rFonts w:asciiTheme="minorEastAsia" w:eastAsiaTheme="minorEastAsia" w:hAnsiTheme="minorEastAsia" w:hint="eastAsia"/>
                <w:b w:val="0"/>
                <w:color w:val="auto"/>
                <w:sz w:val="22"/>
                <w:szCs w:val="21"/>
              </w:rPr>
              <w:t>詳細は別途お知らせします。</w:t>
            </w:r>
          </w:p>
        </w:tc>
      </w:tr>
    </w:tbl>
    <w:p w:rsidR="00C43F01" w:rsidRPr="004E72EE" w:rsidRDefault="00C43F01" w:rsidP="0055118D">
      <w:pPr>
        <w:widowControl/>
        <w:overflowPunct/>
        <w:adjustRightInd/>
        <w:spacing w:line="280" w:lineRule="exact"/>
        <w:jc w:val="left"/>
        <w:textAlignment w:val="auto"/>
        <w:rPr>
          <w:rFonts w:asciiTheme="majorEastAsia" w:eastAsiaTheme="majorEastAsia" w:hAnsiTheme="majorEastAsia"/>
          <w:b w:val="0"/>
          <w:sz w:val="24"/>
          <w:szCs w:val="24"/>
          <w:highlight w:val="yellow"/>
        </w:rPr>
      </w:pPr>
    </w:p>
    <w:p w:rsidR="00C43F01" w:rsidRPr="00B8568F" w:rsidRDefault="00C43F01" w:rsidP="00B50981">
      <w:pPr>
        <w:widowControl/>
        <w:overflowPunct/>
        <w:adjustRightInd/>
        <w:spacing w:line="280" w:lineRule="exact"/>
        <w:jc w:val="left"/>
        <w:textAlignment w:val="auto"/>
        <w:rPr>
          <w:b w:val="0"/>
          <w:sz w:val="24"/>
          <w:szCs w:val="24"/>
        </w:rPr>
      </w:pPr>
      <w:r w:rsidRPr="00B8568F">
        <w:rPr>
          <w:rFonts w:hint="eastAsia"/>
          <w:b w:val="0"/>
          <w:sz w:val="24"/>
          <w:szCs w:val="24"/>
        </w:rPr>
        <w:t>【</w:t>
      </w:r>
      <w:r w:rsidR="00771F4C" w:rsidRPr="00B8568F">
        <w:rPr>
          <w:rFonts w:hint="eastAsia"/>
          <w:b w:val="0"/>
          <w:sz w:val="24"/>
          <w:szCs w:val="24"/>
        </w:rPr>
        <w:t>まん延防止等重点措置協力金（京都府</w:t>
      </w:r>
      <w:r w:rsidR="00BC59D8" w:rsidRPr="00B8568F">
        <w:rPr>
          <w:rFonts w:hint="eastAsia"/>
          <w:b w:val="0"/>
          <w:sz w:val="24"/>
          <w:szCs w:val="24"/>
        </w:rPr>
        <w:t>全域</w:t>
      </w:r>
      <w:r w:rsidR="00771F4C" w:rsidRPr="00B8568F">
        <w:rPr>
          <w:rFonts w:hint="eastAsia"/>
          <w:b w:val="0"/>
          <w:sz w:val="24"/>
          <w:szCs w:val="24"/>
        </w:rPr>
        <w:t>：</w:t>
      </w:r>
      <w:r w:rsidR="00771F4C" w:rsidRPr="00B8568F">
        <w:rPr>
          <w:b w:val="0"/>
          <w:sz w:val="24"/>
          <w:szCs w:val="24"/>
        </w:rPr>
        <w:t>1/27～2/20実施分）</w:t>
      </w:r>
      <w:r w:rsidRPr="00B8568F">
        <w:rPr>
          <w:rFonts w:hint="eastAsia"/>
          <w:b w:val="0"/>
          <w:sz w:val="24"/>
          <w:szCs w:val="24"/>
        </w:rPr>
        <w:t>の支給額】</w:t>
      </w:r>
    </w:p>
    <w:p w:rsidR="00CF71AE" w:rsidRPr="004E72EE" w:rsidRDefault="00CF71AE" w:rsidP="00F71A1C">
      <w:pPr>
        <w:snapToGrid w:val="0"/>
        <w:spacing w:line="280" w:lineRule="exact"/>
        <w:ind w:left="638" w:hangingChars="300" w:hanging="638"/>
        <w:rPr>
          <w:rFonts w:asciiTheme="majorEastAsia" w:eastAsiaTheme="majorEastAsia" w:hAnsiTheme="majorEastAsia"/>
          <w:b w:val="0"/>
          <w:sz w:val="24"/>
          <w:szCs w:val="24"/>
          <w:highlight w:val="yellow"/>
        </w:rPr>
      </w:pPr>
      <w:r w:rsidRPr="00F71A1C">
        <w:rPr>
          <w:rFonts w:asciiTheme="majorEastAsia" w:eastAsiaTheme="majorEastAsia" w:hAnsiTheme="majorEastAsia" w:hint="eastAsia"/>
          <w:b w:val="0"/>
          <w:sz w:val="24"/>
          <w:szCs w:val="24"/>
        </w:rPr>
        <w:t>（１）</w:t>
      </w:r>
      <w:r w:rsidR="00F71A1C" w:rsidRPr="00F71A1C">
        <w:rPr>
          <w:rFonts w:asciiTheme="majorEastAsia" w:eastAsiaTheme="majorEastAsia" w:hAnsiTheme="majorEastAsia" w:hint="eastAsia"/>
          <w:b w:val="0"/>
          <w:sz w:val="24"/>
          <w:szCs w:val="24"/>
        </w:rPr>
        <w:t>「営業時間短縮（５時</w:t>
      </w:r>
      <w:r w:rsidR="00B10449">
        <w:rPr>
          <w:rFonts w:asciiTheme="majorEastAsia" w:eastAsiaTheme="majorEastAsia" w:hAnsiTheme="majorEastAsia" w:hint="eastAsia"/>
          <w:b w:val="0"/>
          <w:sz w:val="24"/>
          <w:szCs w:val="24"/>
        </w:rPr>
        <w:t>～20</w:t>
      </w:r>
      <w:r w:rsidR="00F71A1C" w:rsidRPr="00F71A1C">
        <w:rPr>
          <w:rFonts w:asciiTheme="majorEastAsia" w:eastAsiaTheme="majorEastAsia" w:hAnsiTheme="majorEastAsia" w:hint="eastAsia"/>
          <w:b w:val="0"/>
          <w:sz w:val="24"/>
          <w:szCs w:val="24"/>
        </w:rPr>
        <w:t>時まで）」かつ「酒類提供は行わない」</w:t>
      </w:r>
      <w:r w:rsidR="007440E7">
        <w:rPr>
          <w:rFonts w:asciiTheme="majorEastAsia" w:eastAsiaTheme="majorEastAsia" w:hAnsiTheme="majorEastAsia" w:hint="eastAsia"/>
          <w:b w:val="0"/>
          <w:sz w:val="24"/>
          <w:szCs w:val="24"/>
        </w:rPr>
        <w:t>の要請</w:t>
      </w:r>
      <w:r w:rsidR="00F71A1C" w:rsidRPr="00F71A1C">
        <w:rPr>
          <w:rFonts w:asciiTheme="majorEastAsia" w:eastAsiaTheme="majorEastAsia" w:hAnsiTheme="majorEastAsia" w:hint="eastAsia"/>
          <w:b w:val="0"/>
          <w:sz w:val="24"/>
          <w:szCs w:val="24"/>
        </w:rPr>
        <w:t>に応じた場合の支給日額</w:t>
      </w:r>
    </w:p>
    <w:tbl>
      <w:tblPr>
        <w:tblStyle w:val="a3"/>
        <w:tblW w:w="9355" w:type="dxa"/>
        <w:tblInd w:w="279" w:type="dxa"/>
        <w:tblLook w:val="04A0" w:firstRow="1" w:lastRow="0" w:firstColumn="1" w:lastColumn="0" w:noHBand="0" w:noVBand="1"/>
      </w:tblPr>
      <w:tblGrid>
        <w:gridCol w:w="561"/>
        <w:gridCol w:w="2563"/>
        <w:gridCol w:w="1854"/>
        <w:gridCol w:w="2449"/>
        <w:gridCol w:w="1928"/>
      </w:tblGrid>
      <w:tr w:rsidR="00F71A1C" w:rsidRPr="00E30078" w:rsidTr="0063741F">
        <w:trPr>
          <w:trHeight w:val="680"/>
        </w:trPr>
        <w:tc>
          <w:tcPr>
            <w:tcW w:w="3124" w:type="dxa"/>
            <w:gridSpan w:val="2"/>
            <w:vMerge w:val="restart"/>
          </w:tcPr>
          <w:p w:rsidR="00F71A1C" w:rsidRPr="00E30078" w:rsidRDefault="00F71A1C" w:rsidP="00E4203B">
            <w:pPr>
              <w:snapToGrid w:val="0"/>
              <w:spacing w:line="0" w:lineRule="atLeast"/>
              <w:rPr>
                <w:rFonts w:asciiTheme="minorEastAsia" w:eastAsiaTheme="minorEastAsia" w:hAnsiTheme="minorEastAsia"/>
                <w:b w:val="0"/>
                <w:sz w:val="22"/>
                <w:szCs w:val="24"/>
              </w:rPr>
            </w:pPr>
          </w:p>
        </w:tc>
        <w:tc>
          <w:tcPr>
            <w:tcW w:w="6231" w:type="dxa"/>
            <w:gridSpan w:val="3"/>
            <w:vAlign w:val="center"/>
          </w:tcPr>
          <w:p w:rsidR="00F71A1C" w:rsidRDefault="00F71A1C" w:rsidP="0063741F">
            <w:pPr>
              <w:snapToGrid w:val="0"/>
              <w:spacing w:line="0" w:lineRule="atLeast"/>
              <w:jc w:val="center"/>
              <w:rPr>
                <w:rFonts w:asciiTheme="minorEastAsia" w:eastAsiaTheme="minorEastAsia" w:hAnsiTheme="minorEastAsia"/>
                <w:b w:val="0"/>
                <w:sz w:val="22"/>
                <w:szCs w:val="24"/>
              </w:rPr>
            </w:pPr>
            <w:r>
              <w:rPr>
                <w:rFonts w:asciiTheme="minorEastAsia" w:eastAsiaTheme="minorEastAsia" w:hAnsiTheme="minorEastAsia" w:hint="eastAsia"/>
                <w:b w:val="0"/>
                <w:sz w:val="22"/>
                <w:szCs w:val="24"/>
              </w:rPr>
              <w:t>平成31年、令和２年又は令和３年のいずれか</w:t>
            </w:r>
            <w:r w:rsidRPr="00E30078">
              <w:rPr>
                <w:rFonts w:asciiTheme="minorEastAsia" w:eastAsiaTheme="minorEastAsia" w:hAnsiTheme="minorEastAsia" w:hint="eastAsia"/>
                <w:b w:val="0"/>
                <w:sz w:val="22"/>
                <w:szCs w:val="24"/>
              </w:rPr>
              <w:t>の</w:t>
            </w:r>
            <w:r>
              <w:rPr>
                <w:rFonts w:asciiTheme="minorEastAsia" w:eastAsiaTheme="minorEastAsia" w:hAnsiTheme="minorEastAsia" w:hint="eastAsia"/>
                <w:b w:val="0"/>
                <w:sz w:val="22"/>
                <w:szCs w:val="24"/>
              </w:rPr>
              <w:t>年</w:t>
            </w:r>
            <w:r w:rsidRPr="00E30078">
              <w:rPr>
                <w:rFonts w:asciiTheme="minorEastAsia" w:eastAsiaTheme="minorEastAsia" w:hAnsiTheme="minorEastAsia" w:hint="eastAsia"/>
                <w:b w:val="0"/>
                <w:sz w:val="22"/>
                <w:szCs w:val="24"/>
              </w:rPr>
              <w:t>の</w:t>
            </w:r>
          </w:p>
          <w:p w:rsidR="00F71A1C" w:rsidRPr="00E30078" w:rsidRDefault="00F71A1C" w:rsidP="0063741F">
            <w:pPr>
              <w:snapToGrid w:val="0"/>
              <w:spacing w:line="0" w:lineRule="atLeast"/>
              <w:jc w:val="center"/>
              <w:rPr>
                <w:rFonts w:asciiTheme="minorEastAsia" w:eastAsiaTheme="minorEastAsia" w:hAnsiTheme="minorEastAsia"/>
                <w:b w:val="0"/>
                <w:sz w:val="22"/>
                <w:szCs w:val="24"/>
              </w:rPr>
            </w:pPr>
            <w:r>
              <w:rPr>
                <w:rFonts w:asciiTheme="minorEastAsia" w:eastAsiaTheme="minorEastAsia" w:hAnsiTheme="minorEastAsia" w:hint="eastAsia"/>
                <w:b w:val="0"/>
                <w:sz w:val="22"/>
                <w:szCs w:val="24"/>
              </w:rPr>
              <w:t>２月における</w:t>
            </w:r>
            <w:r w:rsidRPr="00E30078">
              <w:rPr>
                <w:rFonts w:asciiTheme="minorEastAsia" w:eastAsiaTheme="minorEastAsia" w:hAnsiTheme="minorEastAsia" w:hint="eastAsia"/>
                <w:b w:val="0"/>
                <w:sz w:val="22"/>
                <w:szCs w:val="24"/>
              </w:rPr>
              <w:t>１日当たりの売上高</w:t>
            </w:r>
          </w:p>
        </w:tc>
      </w:tr>
      <w:tr w:rsidR="00F71A1C" w:rsidRPr="00E30078" w:rsidTr="0063741F">
        <w:trPr>
          <w:trHeight w:val="357"/>
        </w:trPr>
        <w:tc>
          <w:tcPr>
            <w:tcW w:w="3124" w:type="dxa"/>
            <w:gridSpan w:val="2"/>
            <w:vMerge/>
          </w:tcPr>
          <w:p w:rsidR="00F71A1C" w:rsidRPr="00E30078" w:rsidRDefault="00F71A1C" w:rsidP="00E4203B">
            <w:pPr>
              <w:snapToGrid w:val="0"/>
              <w:spacing w:line="0" w:lineRule="atLeast"/>
              <w:rPr>
                <w:rFonts w:asciiTheme="minorEastAsia" w:eastAsiaTheme="minorEastAsia" w:hAnsiTheme="minorEastAsia"/>
                <w:b w:val="0"/>
                <w:sz w:val="22"/>
                <w:szCs w:val="24"/>
              </w:rPr>
            </w:pPr>
          </w:p>
        </w:tc>
        <w:tc>
          <w:tcPr>
            <w:tcW w:w="1854" w:type="dxa"/>
            <w:vAlign w:val="center"/>
          </w:tcPr>
          <w:p w:rsidR="00F71A1C" w:rsidRPr="00A13B88" w:rsidRDefault="00F71A1C" w:rsidP="00EA5D94">
            <w:pPr>
              <w:snapToGrid w:val="0"/>
              <w:spacing w:line="0" w:lineRule="atLeas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～7.5万円</w:t>
            </w:r>
          </w:p>
        </w:tc>
        <w:tc>
          <w:tcPr>
            <w:tcW w:w="2449" w:type="dxa"/>
            <w:vAlign w:val="center"/>
          </w:tcPr>
          <w:p w:rsidR="00F71A1C" w:rsidRPr="00A13B88" w:rsidRDefault="00F71A1C" w:rsidP="00EA5D94">
            <w:pPr>
              <w:snapToGrid w:val="0"/>
              <w:spacing w:line="0" w:lineRule="atLeas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7.5万円～25万円</w:t>
            </w:r>
          </w:p>
        </w:tc>
        <w:tc>
          <w:tcPr>
            <w:tcW w:w="1928" w:type="dxa"/>
            <w:vAlign w:val="center"/>
          </w:tcPr>
          <w:p w:rsidR="00F71A1C" w:rsidRPr="00A13B88" w:rsidRDefault="00F71A1C" w:rsidP="00EA5D94">
            <w:pPr>
              <w:snapToGrid w:val="0"/>
              <w:spacing w:line="0" w:lineRule="atLeas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25万円～</w:t>
            </w:r>
          </w:p>
        </w:tc>
      </w:tr>
      <w:tr w:rsidR="00F71A1C" w:rsidRPr="00E30078" w:rsidTr="007440E7">
        <w:trPr>
          <w:trHeight w:val="779"/>
        </w:trPr>
        <w:tc>
          <w:tcPr>
            <w:tcW w:w="561" w:type="dxa"/>
            <w:vMerge w:val="restart"/>
            <w:vAlign w:val="center"/>
          </w:tcPr>
          <w:p w:rsidR="00F71A1C" w:rsidRPr="00E30078" w:rsidRDefault="00F71A1C" w:rsidP="00E4203B">
            <w:pPr>
              <w:snapToGrid w:val="0"/>
              <w:spacing w:line="0" w:lineRule="atLeast"/>
              <w:jc w:val="center"/>
              <w:rPr>
                <w:rFonts w:asciiTheme="minorEastAsia" w:eastAsiaTheme="minorEastAsia" w:hAnsiTheme="minorEastAsia"/>
                <w:b w:val="0"/>
                <w:sz w:val="22"/>
                <w:szCs w:val="24"/>
              </w:rPr>
            </w:pPr>
            <w:r>
              <w:rPr>
                <w:rFonts w:asciiTheme="minorEastAsia" w:eastAsiaTheme="minorEastAsia" w:hAnsiTheme="minorEastAsia" w:hint="eastAsia"/>
                <w:b w:val="0"/>
                <w:sz w:val="22"/>
                <w:szCs w:val="24"/>
              </w:rPr>
              <w:t>支給日</w:t>
            </w:r>
            <w:r w:rsidRPr="00E30078">
              <w:rPr>
                <w:rFonts w:asciiTheme="minorEastAsia" w:eastAsiaTheme="minorEastAsia" w:hAnsiTheme="minorEastAsia" w:hint="eastAsia"/>
                <w:b w:val="0"/>
                <w:sz w:val="22"/>
                <w:szCs w:val="24"/>
              </w:rPr>
              <w:t>額</w:t>
            </w:r>
          </w:p>
        </w:tc>
        <w:tc>
          <w:tcPr>
            <w:tcW w:w="2563" w:type="dxa"/>
            <w:vAlign w:val="center"/>
          </w:tcPr>
          <w:p w:rsidR="00F71A1C" w:rsidRPr="00E30078" w:rsidRDefault="00F71A1C" w:rsidP="00614B46">
            <w:pPr>
              <w:snapToGrid w:val="0"/>
              <w:spacing w:line="0" w:lineRule="atLeast"/>
              <w:rPr>
                <w:rFonts w:asciiTheme="minorEastAsia" w:eastAsiaTheme="minorEastAsia" w:hAnsiTheme="minorEastAsia"/>
                <w:b w:val="0"/>
                <w:sz w:val="22"/>
                <w:szCs w:val="24"/>
              </w:rPr>
            </w:pPr>
            <w:r w:rsidRPr="00E30078">
              <w:rPr>
                <w:rFonts w:asciiTheme="minorEastAsia" w:eastAsiaTheme="minorEastAsia" w:hAnsiTheme="minorEastAsia" w:hint="eastAsia"/>
                <w:b w:val="0"/>
                <w:sz w:val="22"/>
                <w:szCs w:val="24"/>
              </w:rPr>
              <w:t>売上高方式</w:t>
            </w:r>
          </w:p>
          <w:p w:rsidR="00F71A1C" w:rsidRPr="00E30078" w:rsidRDefault="00F71A1C" w:rsidP="00614B46">
            <w:pPr>
              <w:snapToGrid w:val="0"/>
              <w:spacing w:line="0" w:lineRule="atLeast"/>
              <w:rPr>
                <w:rFonts w:asciiTheme="minorEastAsia" w:eastAsiaTheme="minorEastAsia" w:hAnsiTheme="minorEastAsia"/>
                <w:b w:val="0"/>
                <w:sz w:val="22"/>
                <w:szCs w:val="24"/>
              </w:rPr>
            </w:pPr>
            <w:r w:rsidRPr="00E30078">
              <w:rPr>
                <w:rFonts w:asciiTheme="minorEastAsia" w:eastAsiaTheme="minorEastAsia" w:hAnsiTheme="minorEastAsia" w:hint="eastAsia"/>
                <w:b w:val="0"/>
                <w:sz w:val="22"/>
                <w:szCs w:val="24"/>
              </w:rPr>
              <w:t>（中小企業）</w:t>
            </w:r>
          </w:p>
        </w:tc>
        <w:tc>
          <w:tcPr>
            <w:tcW w:w="1854" w:type="dxa"/>
            <w:vAlign w:val="center"/>
          </w:tcPr>
          <w:p w:rsidR="00F71A1C" w:rsidRPr="00A13B88" w:rsidRDefault="00F71A1C" w:rsidP="00EA5D94">
            <w:pPr>
              <w:snapToGrid w:val="0"/>
              <w:spacing w:before="120" w:line="240" w:lineRule="exac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３万円/日</w:t>
            </w:r>
          </w:p>
        </w:tc>
        <w:tc>
          <w:tcPr>
            <w:tcW w:w="2449" w:type="dxa"/>
            <w:vAlign w:val="center"/>
          </w:tcPr>
          <w:p w:rsidR="00F71A1C" w:rsidRPr="00A13B88" w:rsidRDefault="00F71A1C" w:rsidP="00EA5D94">
            <w:pPr>
              <w:snapToGrid w:val="0"/>
              <w:spacing w:line="0" w:lineRule="atLeas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３万円～10万円/日</w:t>
            </w:r>
          </w:p>
          <w:p w:rsidR="00F71A1C" w:rsidRPr="00A13B88" w:rsidRDefault="00F71A1C" w:rsidP="00EA5D94">
            <w:pPr>
              <w:snapToGrid w:val="0"/>
              <w:spacing w:line="0" w:lineRule="atLeas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w:t>
            </w:r>
            <w:r w:rsidR="005C2CF2">
              <w:rPr>
                <w:rFonts w:asciiTheme="minorEastAsia" w:eastAsiaTheme="minorEastAsia" w:hAnsiTheme="minorEastAsia" w:hint="eastAsia"/>
                <w:b w:val="0"/>
                <w:sz w:val="22"/>
                <w:szCs w:val="24"/>
              </w:rPr>
              <w:t>１</w:t>
            </w:r>
            <w:r w:rsidRPr="00A13B88">
              <w:rPr>
                <w:rFonts w:asciiTheme="minorEastAsia" w:eastAsiaTheme="minorEastAsia" w:hAnsiTheme="minorEastAsia" w:hint="eastAsia"/>
                <w:b w:val="0"/>
                <w:sz w:val="22"/>
                <w:szCs w:val="24"/>
              </w:rPr>
              <w:t>日の売上高の４割）</w:t>
            </w:r>
          </w:p>
        </w:tc>
        <w:tc>
          <w:tcPr>
            <w:tcW w:w="1854" w:type="dxa"/>
            <w:vAlign w:val="center"/>
          </w:tcPr>
          <w:p w:rsidR="00F71A1C" w:rsidRPr="00A13B88" w:rsidRDefault="00F71A1C" w:rsidP="00EA5D94">
            <w:pPr>
              <w:snapToGrid w:val="0"/>
              <w:spacing w:before="120" w:line="240" w:lineRule="exac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10万円/日</w:t>
            </w:r>
          </w:p>
        </w:tc>
      </w:tr>
      <w:tr w:rsidR="00F71A1C" w:rsidRPr="00E30078" w:rsidTr="00614B46">
        <w:trPr>
          <w:trHeight w:val="998"/>
        </w:trPr>
        <w:tc>
          <w:tcPr>
            <w:tcW w:w="561" w:type="dxa"/>
            <w:vMerge/>
          </w:tcPr>
          <w:p w:rsidR="00F71A1C" w:rsidRPr="00E30078" w:rsidRDefault="00F71A1C" w:rsidP="00E4203B">
            <w:pPr>
              <w:snapToGrid w:val="0"/>
              <w:spacing w:line="0" w:lineRule="atLeast"/>
              <w:rPr>
                <w:rFonts w:asciiTheme="minorEastAsia" w:eastAsiaTheme="minorEastAsia" w:hAnsiTheme="minorEastAsia"/>
                <w:b w:val="0"/>
                <w:sz w:val="22"/>
                <w:szCs w:val="24"/>
              </w:rPr>
            </w:pPr>
          </w:p>
        </w:tc>
        <w:tc>
          <w:tcPr>
            <w:tcW w:w="2563" w:type="dxa"/>
            <w:vAlign w:val="center"/>
          </w:tcPr>
          <w:p w:rsidR="00F71A1C" w:rsidRPr="00E30078" w:rsidRDefault="00F71A1C" w:rsidP="00614B46">
            <w:pPr>
              <w:snapToGrid w:val="0"/>
              <w:spacing w:line="0" w:lineRule="atLeast"/>
              <w:rPr>
                <w:rFonts w:asciiTheme="minorEastAsia" w:eastAsiaTheme="minorEastAsia" w:hAnsiTheme="minorEastAsia"/>
                <w:b w:val="0"/>
                <w:sz w:val="22"/>
                <w:szCs w:val="24"/>
              </w:rPr>
            </w:pPr>
            <w:r w:rsidRPr="00E30078">
              <w:rPr>
                <w:rFonts w:asciiTheme="minorEastAsia" w:eastAsiaTheme="minorEastAsia" w:hAnsiTheme="minorEastAsia" w:hint="eastAsia"/>
                <w:b w:val="0"/>
                <w:sz w:val="22"/>
                <w:szCs w:val="24"/>
              </w:rPr>
              <w:t>売上高減少額方式</w:t>
            </w:r>
          </w:p>
          <w:p w:rsidR="00F71A1C" w:rsidRDefault="00F71A1C" w:rsidP="00614B46">
            <w:pPr>
              <w:snapToGrid w:val="0"/>
              <w:spacing w:line="0" w:lineRule="atLeast"/>
              <w:rPr>
                <w:rFonts w:asciiTheme="minorEastAsia" w:eastAsiaTheme="minorEastAsia" w:hAnsiTheme="minorEastAsia"/>
                <w:b w:val="0"/>
                <w:sz w:val="22"/>
                <w:szCs w:val="24"/>
              </w:rPr>
            </w:pPr>
            <w:r w:rsidRPr="00E30078">
              <w:rPr>
                <w:rFonts w:asciiTheme="minorEastAsia" w:eastAsiaTheme="minorEastAsia" w:hAnsiTheme="minorEastAsia" w:hint="eastAsia"/>
                <w:b w:val="0"/>
                <w:sz w:val="22"/>
                <w:szCs w:val="24"/>
              </w:rPr>
              <w:t>（大企業</w:t>
            </w:r>
            <w:r>
              <w:rPr>
                <w:rFonts w:asciiTheme="minorEastAsia" w:eastAsiaTheme="minorEastAsia" w:hAnsiTheme="minorEastAsia" w:hint="eastAsia"/>
                <w:b w:val="0"/>
                <w:sz w:val="22"/>
                <w:szCs w:val="24"/>
              </w:rPr>
              <w:t>及び</w:t>
            </w:r>
          </w:p>
          <w:p w:rsidR="00F71A1C" w:rsidRPr="00E30078" w:rsidRDefault="00F71A1C" w:rsidP="00614B46">
            <w:pPr>
              <w:snapToGrid w:val="0"/>
              <w:spacing w:line="0" w:lineRule="atLeast"/>
              <w:ind w:firstLineChars="100" w:firstLine="193"/>
              <w:rPr>
                <w:rFonts w:asciiTheme="minorEastAsia" w:eastAsiaTheme="minorEastAsia" w:hAnsiTheme="minorEastAsia"/>
                <w:b w:val="0"/>
                <w:sz w:val="22"/>
                <w:szCs w:val="24"/>
              </w:rPr>
            </w:pPr>
            <w:r>
              <w:rPr>
                <w:rFonts w:asciiTheme="minorEastAsia" w:eastAsiaTheme="minorEastAsia" w:hAnsiTheme="minorEastAsia" w:hint="eastAsia"/>
                <w:b w:val="0"/>
                <w:sz w:val="22"/>
                <w:szCs w:val="24"/>
              </w:rPr>
              <w:t>希望する</w:t>
            </w:r>
            <w:r w:rsidRPr="00E30078">
              <w:rPr>
                <w:rFonts w:asciiTheme="minorEastAsia" w:eastAsiaTheme="minorEastAsia" w:hAnsiTheme="minorEastAsia" w:hint="eastAsia"/>
                <w:b w:val="0"/>
                <w:sz w:val="22"/>
                <w:szCs w:val="24"/>
              </w:rPr>
              <w:t>中小企業）</w:t>
            </w:r>
          </w:p>
        </w:tc>
        <w:tc>
          <w:tcPr>
            <w:tcW w:w="6231" w:type="dxa"/>
            <w:gridSpan w:val="3"/>
            <w:vAlign w:val="center"/>
          </w:tcPr>
          <w:p w:rsidR="00F71A1C" w:rsidRPr="00A13B88" w:rsidRDefault="00F71A1C" w:rsidP="00E4203B">
            <w:pPr>
              <w:snapToGrid w:val="0"/>
              <w:spacing w:line="0" w:lineRule="atLeast"/>
              <w:jc w:val="center"/>
              <w:rPr>
                <w:rFonts w:asciiTheme="minorEastAsia" w:eastAsiaTheme="minorEastAsia" w:hAnsiTheme="minorEastAsia"/>
                <w:b w:val="0"/>
                <w:sz w:val="22"/>
                <w:szCs w:val="24"/>
              </w:rPr>
            </w:pPr>
            <w:r>
              <w:rPr>
                <w:rFonts w:asciiTheme="minorEastAsia" w:eastAsiaTheme="minorEastAsia" w:hAnsiTheme="minorEastAsia" w:hint="eastAsia"/>
                <w:b w:val="0"/>
                <w:sz w:val="22"/>
                <w:szCs w:val="24"/>
              </w:rPr>
              <w:t>令和４年２月における</w:t>
            </w:r>
            <w:r w:rsidRPr="00A13B88">
              <w:rPr>
                <w:rFonts w:asciiTheme="minorEastAsia" w:eastAsiaTheme="minorEastAsia" w:hAnsiTheme="minorEastAsia" w:hint="eastAsia"/>
                <w:b w:val="0"/>
                <w:sz w:val="22"/>
                <w:szCs w:val="24"/>
              </w:rPr>
              <w:t>１日当たりの売上高減少額×0</w:t>
            </w:r>
            <w:r w:rsidRPr="00A13B88">
              <w:rPr>
                <w:rFonts w:asciiTheme="minorEastAsia" w:eastAsiaTheme="minorEastAsia" w:hAnsiTheme="minorEastAsia"/>
                <w:b w:val="0"/>
                <w:sz w:val="22"/>
                <w:szCs w:val="24"/>
              </w:rPr>
              <w:t xml:space="preserve">.4 </w:t>
            </w:r>
            <w:r w:rsidRPr="00A13B88">
              <w:rPr>
                <w:rFonts w:asciiTheme="minorEastAsia" w:eastAsiaTheme="minorEastAsia" w:hAnsiTheme="minorEastAsia" w:hint="eastAsia"/>
                <w:b w:val="0"/>
                <w:sz w:val="22"/>
                <w:szCs w:val="24"/>
              </w:rPr>
              <w:t>/日</w:t>
            </w:r>
            <w:r>
              <w:rPr>
                <w:rFonts w:asciiTheme="minorEastAsia" w:eastAsiaTheme="minorEastAsia" w:hAnsiTheme="minorEastAsia" w:hint="eastAsia"/>
                <w:b w:val="0"/>
                <w:sz w:val="22"/>
                <w:szCs w:val="24"/>
              </w:rPr>
              <w:t>（※）</w:t>
            </w:r>
          </w:p>
          <w:p w:rsidR="00F71A1C" w:rsidRPr="00A13B88" w:rsidRDefault="00F71A1C" w:rsidP="00E4203B">
            <w:pPr>
              <w:snapToGrid w:val="0"/>
              <w:spacing w:line="0" w:lineRule="atLeas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（上限20万円/日）</w:t>
            </w:r>
          </w:p>
        </w:tc>
      </w:tr>
    </w:tbl>
    <w:p w:rsidR="00CF71AE" w:rsidRDefault="00CF71AE" w:rsidP="00B50981">
      <w:pPr>
        <w:snapToGrid w:val="0"/>
        <w:spacing w:line="280" w:lineRule="exact"/>
        <w:rPr>
          <w:rFonts w:asciiTheme="majorEastAsia" w:eastAsiaTheme="majorEastAsia" w:hAnsiTheme="majorEastAsia"/>
          <w:b w:val="0"/>
          <w:sz w:val="24"/>
          <w:szCs w:val="24"/>
          <w:highlight w:val="yellow"/>
        </w:rPr>
      </w:pPr>
    </w:p>
    <w:p w:rsidR="00CF71AE" w:rsidRPr="004E72EE" w:rsidRDefault="00CF71AE" w:rsidP="00B50981">
      <w:pPr>
        <w:widowControl/>
        <w:overflowPunct/>
        <w:adjustRightInd/>
        <w:spacing w:line="280" w:lineRule="exact"/>
        <w:ind w:left="649" w:rightChars="-50" w:right="-132" w:hangingChars="305" w:hanging="649"/>
        <w:jc w:val="left"/>
        <w:textAlignment w:val="auto"/>
        <w:rPr>
          <w:rFonts w:asciiTheme="majorEastAsia" w:eastAsiaTheme="majorEastAsia" w:hAnsiTheme="majorEastAsia"/>
          <w:b w:val="0"/>
          <w:spacing w:val="-1"/>
          <w:w w:val="74"/>
          <w:sz w:val="24"/>
          <w:szCs w:val="24"/>
          <w:highlight w:val="yellow"/>
        </w:rPr>
      </w:pPr>
      <w:r w:rsidRPr="00F71A1C">
        <w:rPr>
          <w:rFonts w:asciiTheme="majorEastAsia" w:eastAsiaTheme="majorEastAsia" w:hAnsiTheme="majorEastAsia" w:hint="eastAsia"/>
          <w:b w:val="0"/>
          <w:sz w:val="24"/>
          <w:szCs w:val="24"/>
        </w:rPr>
        <w:t>（２）</w:t>
      </w:r>
      <w:r w:rsidR="00F71A1C" w:rsidRPr="00F71A1C">
        <w:rPr>
          <w:rFonts w:asciiTheme="majorEastAsia" w:eastAsiaTheme="majorEastAsia" w:hAnsiTheme="majorEastAsia" w:hint="eastAsia"/>
          <w:b w:val="0"/>
          <w:sz w:val="24"/>
          <w:szCs w:val="24"/>
        </w:rPr>
        <w:t>「営業時間短縮（５時</w:t>
      </w:r>
      <w:r w:rsidR="00F250A1">
        <w:rPr>
          <w:rFonts w:asciiTheme="majorEastAsia" w:eastAsiaTheme="majorEastAsia" w:hAnsiTheme="majorEastAsia" w:hint="eastAsia"/>
          <w:b w:val="0"/>
          <w:sz w:val="24"/>
          <w:szCs w:val="24"/>
        </w:rPr>
        <w:t>～21</w:t>
      </w:r>
      <w:r w:rsidR="00F71A1C" w:rsidRPr="00F71A1C">
        <w:rPr>
          <w:rFonts w:asciiTheme="majorEastAsia" w:eastAsiaTheme="majorEastAsia" w:hAnsiTheme="majorEastAsia" w:hint="eastAsia"/>
          <w:b w:val="0"/>
          <w:sz w:val="24"/>
          <w:szCs w:val="24"/>
        </w:rPr>
        <w:t>時まで）」</w:t>
      </w:r>
      <w:r w:rsidR="007440E7">
        <w:rPr>
          <w:rFonts w:asciiTheme="majorEastAsia" w:eastAsiaTheme="majorEastAsia" w:hAnsiTheme="majorEastAsia" w:hint="eastAsia"/>
          <w:b w:val="0"/>
          <w:sz w:val="24"/>
          <w:szCs w:val="24"/>
        </w:rPr>
        <w:t>かつ「酒類提供は11時～20時30分まで」の要請</w:t>
      </w:r>
      <w:r w:rsidR="00F71A1C" w:rsidRPr="00F71A1C">
        <w:rPr>
          <w:rFonts w:asciiTheme="majorEastAsia" w:eastAsiaTheme="majorEastAsia" w:hAnsiTheme="majorEastAsia" w:hint="eastAsia"/>
          <w:b w:val="0"/>
          <w:sz w:val="24"/>
          <w:szCs w:val="24"/>
        </w:rPr>
        <w:t>に応じた場合の支給日額</w:t>
      </w:r>
      <w:r w:rsidR="00F71A1C">
        <w:rPr>
          <w:rFonts w:asciiTheme="majorEastAsia" w:eastAsiaTheme="majorEastAsia" w:hAnsiTheme="majorEastAsia" w:hint="eastAsia"/>
          <w:b w:val="0"/>
          <w:sz w:val="24"/>
          <w:szCs w:val="24"/>
        </w:rPr>
        <w:t xml:space="preserve">　</w:t>
      </w:r>
      <w:r w:rsidR="00F71A1C" w:rsidRPr="00F71A1C">
        <w:rPr>
          <w:rFonts w:asciiTheme="majorEastAsia" w:eastAsiaTheme="majorEastAsia" w:hAnsiTheme="majorEastAsia" w:hint="eastAsia"/>
          <w:b w:val="0"/>
          <w:sz w:val="24"/>
          <w:szCs w:val="24"/>
        </w:rPr>
        <w:t>※認証店に限る。</w:t>
      </w:r>
    </w:p>
    <w:tbl>
      <w:tblPr>
        <w:tblStyle w:val="a3"/>
        <w:tblW w:w="9367" w:type="dxa"/>
        <w:tblInd w:w="267" w:type="dxa"/>
        <w:tblLook w:val="04A0" w:firstRow="1" w:lastRow="0" w:firstColumn="1" w:lastColumn="0" w:noHBand="0" w:noVBand="1"/>
      </w:tblPr>
      <w:tblGrid>
        <w:gridCol w:w="579"/>
        <w:gridCol w:w="2551"/>
        <w:gridCol w:w="1843"/>
        <w:gridCol w:w="2410"/>
        <w:gridCol w:w="1984"/>
      </w:tblGrid>
      <w:tr w:rsidR="00F71A1C" w:rsidRPr="00E30078" w:rsidTr="0063741F">
        <w:trPr>
          <w:trHeight w:val="680"/>
        </w:trPr>
        <w:tc>
          <w:tcPr>
            <w:tcW w:w="3130" w:type="dxa"/>
            <w:gridSpan w:val="2"/>
            <w:vMerge w:val="restart"/>
          </w:tcPr>
          <w:p w:rsidR="00F71A1C" w:rsidRPr="00E30078" w:rsidRDefault="00F71A1C" w:rsidP="00E4203B">
            <w:pPr>
              <w:snapToGrid w:val="0"/>
              <w:spacing w:line="0" w:lineRule="atLeast"/>
              <w:rPr>
                <w:rFonts w:asciiTheme="minorEastAsia" w:eastAsiaTheme="minorEastAsia" w:hAnsiTheme="minorEastAsia"/>
                <w:b w:val="0"/>
                <w:sz w:val="22"/>
                <w:szCs w:val="24"/>
              </w:rPr>
            </w:pPr>
          </w:p>
        </w:tc>
        <w:tc>
          <w:tcPr>
            <w:tcW w:w="6237" w:type="dxa"/>
            <w:gridSpan w:val="3"/>
            <w:vAlign w:val="center"/>
          </w:tcPr>
          <w:p w:rsidR="00F71A1C" w:rsidRDefault="00F71A1C" w:rsidP="0063741F">
            <w:pPr>
              <w:snapToGrid w:val="0"/>
              <w:spacing w:line="0" w:lineRule="atLeast"/>
              <w:jc w:val="center"/>
              <w:rPr>
                <w:rFonts w:asciiTheme="minorEastAsia" w:eastAsiaTheme="minorEastAsia" w:hAnsiTheme="minorEastAsia"/>
                <w:b w:val="0"/>
                <w:sz w:val="22"/>
                <w:szCs w:val="24"/>
              </w:rPr>
            </w:pPr>
            <w:r>
              <w:rPr>
                <w:rFonts w:asciiTheme="minorEastAsia" w:eastAsiaTheme="minorEastAsia" w:hAnsiTheme="minorEastAsia" w:hint="eastAsia"/>
                <w:b w:val="0"/>
                <w:sz w:val="22"/>
                <w:szCs w:val="24"/>
              </w:rPr>
              <w:t>平成31年、令和２年又は令和３年のいずれか</w:t>
            </w:r>
            <w:r w:rsidRPr="00E30078">
              <w:rPr>
                <w:rFonts w:asciiTheme="minorEastAsia" w:eastAsiaTheme="minorEastAsia" w:hAnsiTheme="minorEastAsia" w:hint="eastAsia"/>
                <w:b w:val="0"/>
                <w:sz w:val="22"/>
                <w:szCs w:val="24"/>
              </w:rPr>
              <w:t>の</w:t>
            </w:r>
            <w:r>
              <w:rPr>
                <w:rFonts w:asciiTheme="minorEastAsia" w:eastAsiaTheme="minorEastAsia" w:hAnsiTheme="minorEastAsia" w:hint="eastAsia"/>
                <w:b w:val="0"/>
                <w:sz w:val="22"/>
                <w:szCs w:val="24"/>
              </w:rPr>
              <w:t>年</w:t>
            </w:r>
            <w:r w:rsidRPr="00E30078">
              <w:rPr>
                <w:rFonts w:asciiTheme="minorEastAsia" w:eastAsiaTheme="minorEastAsia" w:hAnsiTheme="minorEastAsia" w:hint="eastAsia"/>
                <w:b w:val="0"/>
                <w:sz w:val="22"/>
                <w:szCs w:val="24"/>
              </w:rPr>
              <w:t>の</w:t>
            </w:r>
          </w:p>
          <w:p w:rsidR="00F71A1C" w:rsidRPr="00E30078" w:rsidRDefault="00F71A1C" w:rsidP="0063741F">
            <w:pPr>
              <w:snapToGrid w:val="0"/>
              <w:spacing w:line="0" w:lineRule="atLeast"/>
              <w:jc w:val="center"/>
              <w:rPr>
                <w:rFonts w:asciiTheme="minorEastAsia" w:eastAsiaTheme="minorEastAsia" w:hAnsiTheme="minorEastAsia"/>
                <w:b w:val="0"/>
                <w:sz w:val="22"/>
                <w:szCs w:val="24"/>
              </w:rPr>
            </w:pPr>
            <w:r>
              <w:rPr>
                <w:rFonts w:asciiTheme="minorEastAsia" w:eastAsiaTheme="minorEastAsia" w:hAnsiTheme="minorEastAsia" w:hint="eastAsia"/>
                <w:b w:val="0"/>
                <w:sz w:val="22"/>
                <w:szCs w:val="24"/>
              </w:rPr>
              <w:t>２月における</w:t>
            </w:r>
            <w:r w:rsidRPr="00E30078">
              <w:rPr>
                <w:rFonts w:asciiTheme="minorEastAsia" w:eastAsiaTheme="minorEastAsia" w:hAnsiTheme="minorEastAsia" w:hint="eastAsia"/>
                <w:b w:val="0"/>
                <w:sz w:val="22"/>
                <w:szCs w:val="24"/>
              </w:rPr>
              <w:t>１日当たりの売上高</w:t>
            </w:r>
          </w:p>
        </w:tc>
      </w:tr>
      <w:tr w:rsidR="00F71A1C" w:rsidRPr="00E30078" w:rsidTr="0063741F">
        <w:trPr>
          <w:trHeight w:val="357"/>
        </w:trPr>
        <w:tc>
          <w:tcPr>
            <w:tcW w:w="3130" w:type="dxa"/>
            <w:gridSpan w:val="2"/>
            <w:vMerge/>
          </w:tcPr>
          <w:p w:rsidR="00F71A1C" w:rsidRPr="00E30078" w:rsidRDefault="00F71A1C" w:rsidP="00E4203B">
            <w:pPr>
              <w:snapToGrid w:val="0"/>
              <w:spacing w:line="0" w:lineRule="atLeast"/>
              <w:rPr>
                <w:rFonts w:asciiTheme="minorEastAsia" w:eastAsiaTheme="minorEastAsia" w:hAnsiTheme="minorEastAsia"/>
                <w:b w:val="0"/>
                <w:sz w:val="22"/>
                <w:szCs w:val="24"/>
              </w:rPr>
            </w:pPr>
          </w:p>
        </w:tc>
        <w:tc>
          <w:tcPr>
            <w:tcW w:w="1843" w:type="dxa"/>
            <w:vAlign w:val="center"/>
          </w:tcPr>
          <w:p w:rsidR="00F71A1C" w:rsidRPr="00A13B88" w:rsidRDefault="00F71A1C" w:rsidP="0063741F">
            <w:pPr>
              <w:snapToGrid w:val="0"/>
              <w:spacing w:line="0" w:lineRule="atLeas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～8.3333万円</w:t>
            </w:r>
          </w:p>
        </w:tc>
        <w:tc>
          <w:tcPr>
            <w:tcW w:w="2410" w:type="dxa"/>
            <w:vAlign w:val="center"/>
          </w:tcPr>
          <w:p w:rsidR="00F71A1C" w:rsidRPr="00A13B88" w:rsidRDefault="00F71A1C" w:rsidP="0063741F">
            <w:pPr>
              <w:snapToGrid w:val="0"/>
              <w:spacing w:line="0" w:lineRule="atLeas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8.3333万円～2</w:t>
            </w:r>
            <w:r w:rsidRPr="00A13B88">
              <w:rPr>
                <w:rFonts w:asciiTheme="minorEastAsia" w:eastAsiaTheme="minorEastAsia" w:hAnsiTheme="minorEastAsia"/>
                <w:b w:val="0"/>
                <w:sz w:val="22"/>
                <w:szCs w:val="24"/>
              </w:rPr>
              <w:t>5</w:t>
            </w:r>
            <w:r w:rsidRPr="00A13B88">
              <w:rPr>
                <w:rFonts w:asciiTheme="minorEastAsia" w:eastAsiaTheme="minorEastAsia" w:hAnsiTheme="minorEastAsia" w:hint="eastAsia"/>
                <w:b w:val="0"/>
                <w:sz w:val="22"/>
                <w:szCs w:val="24"/>
              </w:rPr>
              <w:t>万円</w:t>
            </w:r>
          </w:p>
        </w:tc>
        <w:tc>
          <w:tcPr>
            <w:tcW w:w="1984" w:type="dxa"/>
            <w:vAlign w:val="center"/>
          </w:tcPr>
          <w:p w:rsidR="00F71A1C" w:rsidRPr="00A13B88" w:rsidRDefault="00F71A1C" w:rsidP="0063741F">
            <w:pPr>
              <w:snapToGrid w:val="0"/>
              <w:spacing w:line="0" w:lineRule="atLeas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25万円～</w:t>
            </w:r>
          </w:p>
        </w:tc>
      </w:tr>
      <w:tr w:rsidR="00F71A1C" w:rsidRPr="00E30078" w:rsidTr="00A21DD8">
        <w:trPr>
          <w:trHeight w:val="680"/>
        </w:trPr>
        <w:tc>
          <w:tcPr>
            <w:tcW w:w="579" w:type="dxa"/>
            <w:vMerge w:val="restart"/>
            <w:vAlign w:val="center"/>
          </w:tcPr>
          <w:p w:rsidR="00F71A1C" w:rsidRPr="00E30078" w:rsidRDefault="00F71A1C" w:rsidP="00E4203B">
            <w:pPr>
              <w:snapToGrid w:val="0"/>
              <w:spacing w:line="0" w:lineRule="atLeast"/>
              <w:jc w:val="center"/>
              <w:rPr>
                <w:rFonts w:asciiTheme="minorEastAsia" w:eastAsiaTheme="minorEastAsia" w:hAnsiTheme="minorEastAsia"/>
                <w:b w:val="0"/>
                <w:sz w:val="22"/>
                <w:szCs w:val="24"/>
              </w:rPr>
            </w:pPr>
            <w:r>
              <w:rPr>
                <w:rFonts w:asciiTheme="minorEastAsia" w:eastAsiaTheme="minorEastAsia" w:hAnsiTheme="minorEastAsia" w:hint="eastAsia"/>
                <w:b w:val="0"/>
                <w:sz w:val="22"/>
                <w:szCs w:val="24"/>
              </w:rPr>
              <w:t>支給日</w:t>
            </w:r>
            <w:r w:rsidRPr="00E30078">
              <w:rPr>
                <w:rFonts w:asciiTheme="minorEastAsia" w:eastAsiaTheme="minorEastAsia" w:hAnsiTheme="minorEastAsia" w:hint="eastAsia"/>
                <w:b w:val="0"/>
                <w:sz w:val="22"/>
                <w:szCs w:val="24"/>
              </w:rPr>
              <w:t>額</w:t>
            </w:r>
          </w:p>
        </w:tc>
        <w:tc>
          <w:tcPr>
            <w:tcW w:w="2551" w:type="dxa"/>
            <w:vAlign w:val="center"/>
          </w:tcPr>
          <w:p w:rsidR="00F71A1C" w:rsidRPr="00E30078" w:rsidRDefault="00F71A1C" w:rsidP="00A21DD8">
            <w:pPr>
              <w:snapToGrid w:val="0"/>
              <w:spacing w:line="0" w:lineRule="atLeast"/>
              <w:rPr>
                <w:rFonts w:asciiTheme="minorEastAsia" w:eastAsiaTheme="minorEastAsia" w:hAnsiTheme="minorEastAsia"/>
                <w:b w:val="0"/>
                <w:sz w:val="22"/>
                <w:szCs w:val="24"/>
              </w:rPr>
            </w:pPr>
            <w:r w:rsidRPr="00E30078">
              <w:rPr>
                <w:rFonts w:asciiTheme="minorEastAsia" w:eastAsiaTheme="minorEastAsia" w:hAnsiTheme="minorEastAsia" w:hint="eastAsia"/>
                <w:b w:val="0"/>
                <w:sz w:val="22"/>
                <w:szCs w:val="24"/>
              </w:rPr>
              <w:t>売上高方式</w:t>
            </w:r>
          </w:p>
          <w:p w:rsidR="00F71A1C" w:rsidRPr="00E30078" w:rsidRDefault="00F71A1C" w:rsidP="00A21DD8">
            <w:pPr>
              <w:snapToGrid w:val="0"/>
              <w:spacing w:line="0" w:lineRule="atLeast"/>
              <w:rPr>
                <w:rFonts w:asciiTheme="minorEastAsia" w:eastAsiaTheme="minorEastAsia" w:hAnsiTheme="minorEastAsia"/>
                <w:b w:val="0"/>
                <w:sz w:val="22"/>
                <w:szCs w:val="24"/>
              </w:rPr>
            </w:pPr>
            <w:r w:rsidRPr="00E30078">
              <w:rPr>
                <w:rFonts w:asciiTheme="minorEastAsia" w:eastAsiaTheme="minorEastAsia" w:hAnsiTheme="minorEastAsia" w:hint="eastAsia"/>
                <w:b w:val="0"/>
                <w:sz w:val="22"/>
                <w:szCs w:val="24"/>
              </w:rPr>
              <w:t>（中小企業）</w:t>
            </w:r>
          </w:p>
        </w:tc>
        <w:tc>
          <w:tcPr>
            <w:tcW w:w="1843" w:type="dxa"/>
            <w:vAlign w:val="center"/>
          </w:tcPr>
          <w:p w:rsidR="00F71A1C" w:rsidRPr="00A13B88" w:rsidRDefault="00F71A1C" w:rsidP="0063741F">
            <w:pPr>
              <w:snapToGrid w:val="0"/>
              <w:spacing w:before="120" w:line="240" w:lineRule="exac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2</w:t>
            </w:r>
            <w:r w:rsidRPr="00A13B88">
              <w:rPr>
                <w:rFonts w:asciiTheme="minorEastAsia" w:eastAsiaTheme="minorEastAsia" w:hAnsiTheme="minorEastAsia"/>
                <w:b w:val="0"/>
                <w:sz w:val="22"/>
                <w:szCs w:val="24"/>
              </w:rPr>
              <w:t>.5</w:t>
            </w:r>
            <w:r w:rsidRPr="00A13B88">
              <w:rPr>
                <w:rFonts w:asciiTheme="minorEastAsia" w:eastAsiaTheme="minorEastAsia" w:hAnsiTheme="minorEastAsia" w:hint="eastAsia"/>
                <w:b w:val="0"/>
                <w:sz w:val="22"/>
                <w:szCs w:val="24"/>
              </w:rPr>
              <w:t>万円/日</w:t>
            </w:r>
          </w:p>
        </w:tc>
        <w:tc>
          <w:tcPr>
            <w:tcW w:w="2410" w:type="dxa"/>
            <w:vAlign w:val="center"/>
          </w:tcPr>
          <w:p w:rsidR="00F71A1C" w:rsidRPr="00A13B88" w:rsidRDefault="00F71A1C" w:rsidP="0063741F">
            <w:pPr>
              <w:snapToGrid w:val="0"/>
              <w:spacing w:line="0" w:lineRule="atLeas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2</w:t>
            </w:r>
            <w:r w:rsidRPr="00A13B88">
              <w:rPr>
                <w:rFonts w:asciiTheme="minorEastAsia" w:eastAsiaTheme="minorEastAsia" w:hAnsiTheme="minorEastAsia"/>
                <w:b w:val="0"/>
                <w:sz w:val="22"/>
                <w:szCs w:val="24"/>
              </w:rPr>
              <w:t>.5</w:t>
            </w:r>
            <w:r w:rsidRPr="00A13B88">
              <w:rPr>
                <w:rFonts w:asciiTheme="minorEastAsia" w:eastAsiaTheme="minorEastAsia" w:hAnsiTheme="minorEastAsia" w:hint="eastAsia"/>
                <w:b w:val="0"/>
                <w:sz w:val="22"/>
                <w:szCs w:val="24"/>
              </w:rPr>
              <w:t>万円～7</w:t>
            </w:r>
            <w:r w:rsidRPr="00A13B88">
              <w:rPr>
                <w:rFonts w:asciiTheme="minorEastAsia" w:eastAsiaTheme="minorEastAsia" w:hAnsiTheme="minorEastAsia"/>
                <w:b w:val="0"/>
                <w:sz w:val="22"/>
                <w:szCs w:val="24"/>
              </w:rPr>
              <w:t>.5</w:t>
            </w:r>
            <w:r w:rsidRPr="00A13B88">
              <w:rPr>
                <w:rFonts w:asciiTheme="minorEastAsia" w:eastAsiaTheme="minorEastAsia" w:hAnsiTheme="minorEastAsia" w:hint="eastAsia"/>
                <w:b w:val="0"/>
                <w:sz w:val="22"/>
                <w:szCs w:val="24"/>
              </w:rPr>
              <w:t>万円/日</w:t>
            </w:r>
          </w:p>
          <w:p w:rsidR="00F71A1C" w:rsidRPr="00A13B88" w:rsidRDefault="00F71A1C" w:rsidP="0063741F">
            <w:pPr>
              <w:snapToGrid w:val="0"/>
              <w:spacing w:line="0" w:lineRule="atLeas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w:t>
            </w:r>
            <w:r w:rsidR="00F31A35">
              <w:rPr>
                <w:rFonts w:asciiTheme="minorEastAsia" w:eastAsiaTheme="minorEastAsia" w:hAnsiTheme="minorEastAsia" w:hint="eastAsia"/>
                <w:b w:val="0"/>
                <w:sz w:val="22"/>
                <w:szCs w:val="24"/>
              </w:rPr>
              <w:t>１</w:t>
            </w:r>
            <w:r w:rsidRPr="00A13B88">
              <w:rPr>
                <w:rFonts w:asciiTheme="minorEastAsia" w:eastAsiaTheme="minorEastAsia" w:hAnsiTheme="minorEastAsia" w:hint="eastAsia"/>
                <w:b w:val="0"/>
                <w:sz w:val="22"/>
                <w:szCs w:val="24"/>
              </w:rPr>
              <w:t>日の売上高の３割）</w:t>
            </w:r>
          </w:p>
        </w:tc>
        <w:tc>
          <w:tcPr>
            <w:tcW w:w="1854" w:type="dxa"/>
            <w:vAlign w:val="center"/>
          </w:tcPr>
          <w:p w:rsidR="00F71A1C" w:rsidRPr="00A13B88" w:rsidRDefault="00F71A1C" w:rsidP="0063741F">
            <w:pPr>
              <w:snapToGrid w:val="0"/>
              <w:spacing w:before="120" w:line="240" w:lineRule="exac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7.5万円/日</w:t>
            </w:r>
          </w:p>
        </w:tc>
      </w:tr>
      <w:tr w:rsidR="00F71A1C" w:rsidRPr="00E30078" w:rsidTr="00053C65">
        <w:trPr>
          <w:trHeight w:val="1517"/>
        </w:trPr>
        <w:tc>
          <w:tcPr>
            <w:tcW w:w="579" w:type="dxa"/>
            <w:vMerge/>
          </w:tcPr>
          <w:p w:rsidR="00F71A1C" w:rsidRPr="00E30078" w:rsidRDefault="00F71A1C" w:rsidP="00E4203B">
            <w:pPr>
              <w:snapToGrid w:val="0"/>
              <w:spacing w:line="0" w:lineRule="atLeast"/>
              <w:rPr>
                <w:rFonts w:asciiTheme="minorEastAsia" w:eastAsiaTheme="minorEastAsia" w:hAnsiTheme="minorEastAsia"/>
                <w:b w:val="0"/>
                <w:sz w:val="22"/>
                <w:szCs w:val="24"/>
              </w:rPr>
            </w:pPr>
          </w:p>
        </w:tc>
        <w:tc>
          <w:tcPr>
            <w:tcW w:w="2551" w:type="dxa"/>
            <w:vAlign w:val="center"/>
          </w:tcPr>
          <w:p w:rsidR="00F71A1C" w:rsidRPr="00E30078" w:rsidRDefault="00F71A1C" w:rsidP="00A21DD8">
            <w:pPr>
              <w:snapToGrid w:val="0"/>
              <w:spacing w:line="0" w:lineRule="atLeast"/>
              <w:rPr>
                <w:rFonts w:asciiTheme="minorEastAsia" w:eastAsiaTheme="minorEastAsia" w:hAnsiTheme="minorEastAsia"/>
                <w:b w:val="0"/>
                <w:sz w:val="22"/>
                <w:szCs w:val="24"/>
              </w:rPr>
            </w:pPr>
            <w:r w:rsidRPr="00E30078">
              <w:rPr>
                <w:rFonts w:asciiTheme="minorEastAsia" w:eastAsiaTheme="minorEastAsia" w:hAnsiTheme="minorEastAsia" w:hint="eastAsia"/>
                <w:b w:val="0"/>
                <w:sz w:val="22"/>
                <w:szCs w:val="24"/>
              </w:rPr>
              <w:t>売上高減少額方式</w:t>
            </w:r>
          </w:p>
          <w:p w:rsidR="00F71A1C" w:rsidRDefault="00F71A1C" w:rsidP="00A21DD8">
            <w:pPr>
              <w:snapToGrid w:val="0"/>
              <w:spacing w:line="0" w:lineRule="atLeast"/>
              <w:rPr>
                <w:rFonts w:asciiTheme="minorEastAsia" w:eastAsiaTheme="minorEastAsia" w:hAnsiTheme="minorEastAsia"/>
                <w:b w:val="0"/>
                <w:sz w:val="22"/>
                <w:szCs w:val="24"/>
              </w:rPr>
            </w:pPr>
            <w:r w:rsidRPr="00E30078">
              <w:rPr>
                <w:rFonts w:asciiTheme="minorEastAsia" w:eastAsiaTheme="minorEastAsia" w:hAnsiTheme="minorEastAsia" w:hint="eastAsia"/>
                <w:b w:val="0"/>
                <w:sz w:val="22"/>
                <w:szCs w:val="24"/>
              </w:rPr>
              <w:t>（大企業</w:t>
            </w:r>
            <w:r>
              <w:rPr>
                <w:rFonts w:asciiTheme="minorEastAsia" w:eastAsiaTheme="minorEastAsia" w:hAnsiTheme="minorEastAsia" w:hint="eastAsia"/>
                <w:b w:val="0"/>
                <w:sz w:val="22"/>
                <w:szCs w:val="24"/>
              </w:rPr>
              <w:t>及び</w:t>
            </w:r>
          </w:p>
          <w:p w:rsidR="00F71A1C" w:rsidRPr="00E30078" w:rsidRDefault="00F71A1C" w:rsidP="00A21DD8">
            <w:pPr>
              <w:snapToGrid w:val="0"/>
              <w:spacing w:line="0" w:lineRule="atLeast"/>
              <w:ind w:firstLineChars="100" w:firstLine="193"/>
              <w:rPr>
                <w:rFonts w:asciiTheme="minorEastAsia" w:eastAsiaTheme="minorEastAsia" w:hAnsiTheme="minorEastAsia"/>
                <w:b w:val="0"/>
                <w:sz w:val="22"/>
                <w:szCs w:val="24"/>
              </w:rPr>
            </w:pPr>
            <w:r>
              <w:rPr>
                <w:rFonts w:asciiTheme="minorEastAsia" w:eastAsiaTheme="minorEastAsia" w:hAnsiTheme="minorEastAsia" w:hint="eastAsia"/>
                <w:b w:val="0"/>
                <w:sz w:val="22"/>
                <w:szCs w:val="24"/>
              </w:rPr>
              <w:t>希望する</w:t>
            </w:r>
            <w:r w:rsidRPr="00E30078">
              <w:rPr>
                <w:rFonts w:asciiTheme="minorEastAsia" w:eastAsiaTheme="minorEastAsia" w:hAnsiTheme="minorEastAsia" w:hint="eastAsia"/>
                <w:b w:val="0"/>
                <w:sz w:val="22"/>
                <w:szCs w:val="24"/>
              </w:rPr>
              <w:t>中小企業）</w:t>
            </w:r>
          </w:p>
        </w:tc>
        <w:tc>
          <w:tcPr>
            <w:tcW w:w="6237" w:type="dxa"/>
            <w:gridSpan w:val="3"/>
            <w:vAlign w:val="center"/>
          </w:tcPr>
          <w:p w:rsidR="00F71A1C" w:rsidRPr="00A13B88" w:rsidRDefault="00F71A1C" w:rsidP="0063741F">
            <w:pPr>
              <w:snapToGrid w:val="0"/>
              <w:spacing w:line="240" w:lineRule="exact"/>
              <w:jc w:val="center"/>
              <w:rPr>
                <w:rFonts w:asciiTheme="minorEastAsia" w:eastAsiaTheme="minorEastAsia" w:hAnsiTheme="minorEastAsia"/>
                <w:b w:val="0"/>
                <w:sz w:val="22"/>
                <w:szCs w:val="24"/>
              </w:rPr>
            </w:pPr>
            <w:r>
              <w:rPr>
                <w:rFonts w:asciiTheme="minorEastAsia" w:eastAsiaTheme="minorEastAsia" w:hAnsiTheme="minorEastAsia" w:hint="eastAsia"/>
                <w:b w:val="0"/>
                <w:sz w:val="22"/>
                <w:szCs w:val="24"/>
              </w:rPr>
              <w:t>令和４年２月における</w:t>
            </w:r>
            <w:r w:rsidRPr="00A13B88">
              <w:rPr>
                <w:rFonts w:asciiTheme="minorEastAsia" w:eastAsiaTheme="minorEastAsia" w:hAnsiTheme="minorEastAsia" w:hint="eastAsia"/>
                <w:b w:val="0"/>
                <w:sz w:val="22"/>
                <w:szCs w:val="24"/>
              </w:rPr>
              <w:t>１日当たりの売上高減少額×0</w:t>
            </w:r>
            <w:r w:rsidRPr="00A13B88">
              <w:rPr>
                <w:rFonts w:asciiTheme="minorEastAsia" w:eastAsiaTheme="minorEastAsia" w:hAnsiTheme="minorEastAsia"/>
                <w:b w:val="0"/>
                <w:sz w:val="22"/>
                <w:szCs w:val="24"/>
              </w:rPr>
              <w:t xml:space="preserve">.4 </w:t>
            </w:r>
            <w:r w:rsidRPr="00A13B88">
              <w:rPr>
                <w:rFonts w:asciiTheme="minorEastAsia" w:eastAsiaTheme="minorEastAsia" w:hAnsiTheme="minorEastAsia" w:hint="eastAsia"/>
                <w:b w:val="0"/>
                <w:sz w:val="22"/>
                <w:szCs w:val="24"/>
              </w:rPr>
              <w:t>/日</w:t>
            </w:r>
            <w:r>
              <w:rPr>
                <w:rFonts w:asciiTheme="minorEastAsia" w:eastAsiaTheme="minorEastAsia" w:hAnsiTheme="minorEastAsia" w:hint="eastAsia"/>
                <w:b w:val="0"/>
                <w:sz w:val="22"/>
                <w:szCs w:val="24"/>
              </w:rPr>
              <w:t>（※）</w:t>
            </w:r>
          </w:p>
          <w:p w:rsidR="00F71A1C" w:rsidRPr="00A13B88" w:rsidRDefault="00F71A1C" w:rsidP="0063741F">
            <w:pPr>
              <w:snapToGrid w:val="0"/>
              <w:spacing w:line="240" w:lineRule="exac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又は</w:t>
            </w:r>
          </w:p>
          <w:p w:rsidR="00F71A1C" w:rsidRDefault="00F71A1C" w:rsidP="0063741F">
            <w:pPr>
              <w:snapToGrid w:val="0"/>
              <w:spacing w:line="0" w:lineRule="atLeast"/>
              <w:jc w:val="center"/>
              <w:rPr>
                <w:rFonts w:asciiTheme="minorEastAsia" w:eastAsiaTheme="minorEastAsia" w:hAnsiTheme="minorEastAsia"/>
                <w:b w:val="0"/>
                <w:sz w:val="22"/>
                <w:szCs w:val="24"/>
              </w:rPr>
            </w:pPr>
            <w:r>
              <w:rPr>
                <w:rFonts w:asciiTheme="minorEastAsia" w:eastAsiaTheme="minorEastAsia" w:hAnsiTheme="minorEastAsia" w:hint="eastAsia"/>
                <w:b w:val="0"/>
                <w:sz w:val="22"/>
                <w:szCs w:val="24"/>
              </w:rPr>
              <w:t>平成31年、令和２年又は令和３年のいずれか</w:t>
            </w:r>
            <w:r w:rsidRPr="00E30078">
              <w:rPr>
                <w:rFonts w:asciiTheme="minorEastAsia" w:eastAsiaTheme="minorEastAsia" w:hAnsiTheme="minorEastAsia" w:hint="eastAsia"/>
                <w:b w:val="0"/>
                <w:sz w:val="22"/>
                <w:szCs w:val="24"/>
              </w:rPr>
              <w:t>の</w:t>
            </w:r>
            <w:r>
              <w:rPr>
                <w:rFonts w:asciiTheme="minorEastAsia" w:eastAsiaTheme="minorEastAsia" w:hAnsiTheme="minorEastAsia" w:hint="eastAsia"/>
                <w:b w:val="0"/>
                <w:sz w:val="22"/>
                <w:szCs w:val="24"/>
              </w:rPr>
              <w:t>年</w:t>
            </w:r>
            <w:r w:rsidRPr="00E30078">
              <w:rPr>
                <w:rFonts w:asciiTheme="minorEastAsia" w:eastAsiaTheme="minorEastAsia" w:hAnsiTheme="minorEastAsia" w:hint="eastAsia"/>
                <w:b w:val="0"/>
                <w:sz w:val="22"/>
                <w:szCs w:val="24"/>
              </w:rPr>
              <w:t>の</w:t>
            </w:r>
          </w:p>
          <w:p w:rsidR="00F71A1C" w:rsidRPr="00A13B88" w:rsidRDefault="00F71A1C" w:rsidP="0063741F">
            <w:pPr>
              <w:snapToGrid w:val="0"/>
              <w:spacing w:line="240" w:lineRule="exact"/>
              <w:jc w:val="center"/>
              <w:rPr>
                <w:rFonts w:asciiTheme="minorEastAsia" w:eastAsiaTheme="minorEastAsia" w:hAnsiTheme="minorEastAsia"/>
                <w:b w:val="0"/>
                <w:sz w:val="22"/>
                <w:szCs w:val="24"/>
              </w:rPr>
            </w:pPr>
            <w:r>
              <w:rPr>
                <w:rFonts w:asciiTheme="minorEastAsia" w:eastAsiaTheme="minorEastAsia" w:hAnsiTheme="minorEastAsia" w:hint="eastAsia"/>
                <w:b w:val="0"/>
                <w:sz w:val="22"/>
                <w:szCs w:val="24"/>
              </w:rPr>
              <w:t>２月における</w:t>
            </w:r>
            <w:r w:rsidRPr="00B41C30">
              <w:rPr>
                <w:rFonts w:asciiTheme="minorEastAsia" w:eastAsiaTheme="minorEastAsia" w:hAnsiTheme="minorEastAsia" w:hint="eastAsia"/>
                <w:b w:val="0"/>
                <w:sz w:val="22"/>
                <w:szCs w:val="24"/>
              </w:rPr>
              <w:t>１日当たりの売上高×0</w:t>
            </w:r>
            <w:r w:rsidRPr="00B41C30">
              <w:rPr>
                <w:rFonts w:asciiTheme="minorEastAsia" w:eastAsiaTheme="minorEastAsia" w:hAnsiTheme="minorEastAsia"/>
                <w:b w:val="0"/>
                <w:sz w:val="22"/>
                <w:szCs w:val="24"/>
              </w:rPr>
              <w:t>.3/</w:t>
            </w:r>
            <w:r w:rsidRPr="00B41C30">
              <w:rPr>
                <w:rFonts w:asciiTheme="minorEastAsia" w:eastAsiaTheme="minorEastAsia" w:hAnsiTheme="minorEastAsia" w:hint="eastAsia"/>
                <w:b w:val="0"/>
                <w:sz w:val="22"/>
                <w:szCs w:val="24"/>
              </w:rPr>
              <w:t>日</w:t>
            </w:r>
          </w:p>
          <w:p w:rsidR="00F71A1C" w:rsidRPr="00A13B88" w:rsidRDefault="00F71A1C" w:rsidP="0063741F">
            <w:pPr>
              <w:snapToGrid w:val="0"/>
              <w:spacing w:line="240" w:lineRule="exact"/>
              <w:jc w:val="center"/>
              <w:rPr>
                <w:rFonts w:asciiTheme="minorEastAsia" w:eastAsiaTheme="minorEastAsia" w:hAnsiTheme="minorEastAsia"/>
                <w:b w:val="0"/>
                <w:sz w:val="22"/>
                <w:szCs w:val="24"/>
              </w:rPr>
            </w:pPr>
            <w:r w:rsidRPr="00A13B88">
              <w:rPr>
                <w:rFonts w:asciiTheme="minorEastAsia" w:eastAsiaTheme="minorEastAsia" w:hAnsiTheme="minorEastAsia" w:hint="eastAsia"/>
                <w:b w:val="0"/>
                <w:sz w:val="22"/>
                <w:szCs w:val="24"/>
              </w:rPr>
              <w:t>のいずれか低い額（上限20万円/日）</w:t>
            </w:r>
          </w:p>
        </w:tc>
      </w:tr>
    </w:tbl>
    <w:p w:rsidR="00C43F01" w:rsidRDefault="00C43F01" w:rsidP="00B50981">
      <w:pPr>
        <w:widowControl/>
        <w:overflowPunct/>
        <w:adjustRightInd/>
        <w:spacing w:line="280" w:lineRule="exact"/>
        <w:jc w:val="left"/>
        <w:textAlignment w:val="auto"/>
        <w:rPr>
          <w:rFonts w:asciiTheme="majorEastAsia" w:eastAsiaTheme="majorEastAsia" w:hAnsiTheme="majorEastAsia"/>
          <w:b w:val="0"/>
          <w:sz w:val="24"/>
          <w:szCs w:val="24"/>
          <w:highlight w:val="yellow"/>
        </w:rPr>
      </w:pPr>
    </w:p>
    <w:p w:rsidR="00756DAF" w:rsidRPr="00EA5D94" w:rsidRDefault="00756DAF" w:rsidP="00756DAF">
      <w:pPr>
        <w:widowControl/>
        <w:overflowPunct/>
        <w:adjustRightInd/>
        <w:spacing w:line="280" w:lineRule="exact"/>
        <w:jc w:val="left"/>
        <w:textAlignment w:val="auto"/>
        <w:rPr>
          <w:rFonts w:asciiTheme="minorEastAsia" w:eastAsiaTheme="minorEastAsia" w:hAnsiTheme="minorEastAsia"/>
          <w:b w:val="0"/>
          <w:sz w:val="24"/>
          <w:szCs w:val="24"/>
        </w:rPr>
      </w:pPr>
      <w:r w:rsidRPr="00EA5D94">
        <w:rPr>
          <w:rFonts w:asciiTheme="minorEastAsia" w:eastAsiaTheme="minorEastAsia" w:hAnsiTheme="minorEastAsia" w:hint="eastAsia"/>
          <w:b w:val="0"/>
          <w:sz w:val="24"/>
          <w:szCs w:val="24"/>
        </w:rPr>
        <w:t>※　「令和４年２月における１日当たりの売上高減少額」は、以下の式で算出されます。</w:t>
      </w:r>
    </w:p>
    <w:p w:rsidR="00756DAF" w:rsidRPr="00EA5D94" w:rsidRDefault="00756DAF" w:rsidP="00756DAF">
      <w:pPr>
        <w:widowControl/>
        <w:overflowPunct/>
        <w:adjustRightInd/>
        <w:spacing w:line="280" w:lineRule="exact"/>
        <w:ind w:firstLineChars="200" w:firstLine="425"/>
        <w:jc w:val="left"/>
        <w:textAlignment w:val="auto"/>
        <w:rPr>
          <w:rFonts w:asciiTheme="minorEastAsia" w:eastAsiaTheme="minorEastAsia" w:hAnsiTheme="minorEastAsia"/>
          <w:b w:val="0"/>
          <w:sz w:val="24"/>
          <w:szCs w:val="24"/>
          <w:highlight w:val="yellow"/>
        </w:rPr>
      </w:pPr>
      <w:r w:rsidRPr="00EA5D94">
        <w:rPr>
          <w:rFonts w:asciiTheme="minorEastAsia" w:eastAsiaTheme="minorEastAsia" w:hAnsiTheme="minorEastAsia" w:hint="eastAsia"/>
          <w:b w:val="0"/>
          <w:sz w:val="24"/>
          <w:szCs w:val="24"/>
        </w:rPr>
        <w:t>（「平成</w:t>
      </w:r>
      <w:r w:rsidRPr="00EA5D94">
        <w:rPr>
          <w:rFonts w:asciiTheme="minorEastAsia" w:eastAsiaTheme="minorEastAsia" w:hAnsiTheme="minorEastAsia"/>
          <w:b w:val="0"/>
          <w:sz w:val="24"/>
          <w:szCs w:val="24"/>
        </w:rPr>
        <w:t>31年、令和２年又は令和３年</w:t>
      </w:r>
      <w:r w:rsidR="007440E7">
        <w:rPr>
          <w:rFonts w:asciiTheme="minorEastAsia" w:eastAsiaTheme="minorEastAsia" w:hAnsiTheme="minorEastAsia" w:hint="eastAsia"/>
          <w:b w:val="0"/>
          <w:sz w:val="24"/>
          <w:szCs w:val="24"/>
        </w:rPr>
        <w:t>の</w:t>
      </w:r>
      <w:r w:rsidRPr="00EA5D94">
        <w:rPr>
          <w:rFonts w:asciiTheme="minorEastAsia" w:eastAsiaTheme="minorEastAsia" w:hAnsiTheme="minorEastAsia"/>
          <w:b w:val="0"/>
          <w:sz w:val="24"/>
          <w:szCs w:val="24"/>
        </w:rPr>
        <w:t>２月の売上高」－「令和４年２月</w:t>
      </w:r>
      <w:r w:rsidR="007440E7">
        <w:rPr>
          <w:rFonts w:asciiTheme="minorEastAsia" w:eastAsiaTheme="minorEastAsia" w:hAnsiTheme="minorEastAsia" w:hint="eastAsia"/>
          <w:b w:val="0"/>
          <w:sz w:val="24"/>
          <w:szCs w:val="24"/>
        </w:rPr>
        <w:t>の</w:t>
      </w:r>
      <w:r w:rsidRPr="00EA5D94">
        <w:rPr>
          <w:rFonts w:asciiTheme="minorEastAsia" w:eastAsiaTheme="minorEastAsia" w:hAnsiTheme="minorEastAsia"/>
          <w:b w:val="0"/>
          <w:sz w:val="24"/>
          <w:szCs w:val="24"/>
        </w:rPr>
        <w:t>売上高」）÷28日</w:t>
      </w:r>
    </w:p>
    <w:p w:rsidR="00F71A1C" w:rsidRPr="00C43F01" w:rsidRDefault="00F71A1C" w:rsidP="00B50981">
      <w:pPr>
        <w:widowControl/>
        <w:overflowPunct/>
        <w:adjustRightInd/>
        <w:spacing w:line="280" w:lineRule="exact"/>
        <w:jc w:val="left"/>
        <w:textAlignment w:val="auto"/>
        <w:rPr>
          <w:rFonts w:asciiTheme="majorEastAsia" w:eastAsiaTheme="majorEastAsia" w:hAnsiTheme="majorEastAsia"/>
          <w:b w:val="0"/>
          <w:sz w:val="24"/>
          <w:szCs w:val="24"/>
          <w:highlight w:val="yellow"/>
        </w:rPr>
      </w:pPr>
    </w:p>
    <w:p w:rsidR="00C43F01" w:rsidRPr="00CF71AE" w:rsidRDefault="00C43F01" w:rsidP="00B50981">
      <w:pPr>
        <w:snapToGrid w:val="0"/>
        <w:spacing w:line="280" w:lineRule="exact"/>
        <w:rPr>
          <w:rFonts w:asciiTheme="majorEastAsia" w:eastAsiaTheme="majorEastAsia" w:hAnsiTheme="majorEastAsia"/>
          <w:b w:val="0"/>
          <w:sz w:val="24"/>
          <w:szCs w:val="24"/>
        </w:rPr>
      </w:pPr>
      <w:r w:rsidRPr="00CF71AE">
        <w:rPr>
          <w:rFonts w:asciiTheme="majorEastAsia" w:eastAsiaTheme="majorEastAsia" w:hAnsiTheme="majorEastAsia" w:hint="eastAsia"/>
          <w:b w:val="0"/>
          <w:sz w:val="24"/>
          <w:szCs w:val="24"/>
        </w:rPr>
        <w:t>２　問合せ先</w:t>
      </w:r>
    </w:p>
    <w:p w:rsidR="00C43F01" w:rsidRPr="00CF71AE" w:rsidRDefault="00C43F01" w:rsidP="00B50981">
      <w:pPr>
        <w:snapToGrid w:val="0"/>
        <w:spacing w:line="280" w:lineRule="exact"/>
        <w:rPr>
          <w:rFonts w:asciiTheme="majorEastAsia" w:eastAsiaTheme="majorEastAsia" w:hAnsiTheme="majorEastAsia"/>
          <w:b w:val="0"/>
          <w:sz w:val="24"/>
          <w:szCs w:val="24"/>
        </w:rPr>
      </w:pPr>
      <w:r w:rsidRPr="00CF71AE">
        <w:rPr>
          <w:rFonts w:asciiTheme="majorEastAsia" w:eastAsiaTheme="majorEastAsia" w:hAnsiTheme="majorEastAsia" w:hint="eastAsia"/>
          <w:b w:val="0"/>
          <w:sz w:val="24"/>
          <w:szCs w:val="24"/>
        </w:rPr>
        <w:t xml:space="preserve">　▶　</w:t>
      </w:r>
      <w:r w:rsidR="007440E7">
        <w:rPr>
          <w:rFonts w:asciiTheme="majorEastAsia" w:eastAsiaTheme="majorEastAsia" w:hAnsiTheme="majorEastAsia" w:hint="eastAsia"/>
          <w:b w:val="0"/>
          <w:sz w:val="24"/>
          <w:szCs w:val="24"/>
        </w:rPr>
        <w:t>要請内容</w:t>
      </w:r>
      <w:r w:rsidRPr="00CF71AE">
        <w:rPr>
          <w:rFonts w:asciiTheme="majorEastAsia" w:eastAsiaTheme="majorEastAsia" w:hAnsiTheme="majorEastAsia" w:hint="eastAsia"/>
          <w:b w:val="0"/>
          <w:sz w:val="24"/>
          <w:szCs w:val="24"/>
        </w:rPr>
        <w:t>に関すること</w:t>
      </w:r>
    </w:p>
    <w:p w:rsidR="00C43F01" w:rsidRPr="007440E7" w:rsidRDefault="007440E7" w:rsidP="00B50981">
      <w:pPr>
        <w:snapToGrid w:val="0"/>
        <w:spacing w:line="280" w:lineRule="exact"/>
        <w:ind w:leftChars="100" w:left="264" w:firstLineChars="250" w:firstLine="532"/>
        <w:rPr>
          <w:rFonts w:asciiTheme="minorEastAsia" w:eastAsiaTheme="minorEastAsia" w:hAnsiTheme="minorEastAsia"/>
          <w:b w:val="0"/>
          <w:sz w:val="24"/>
          <w:szCs w:val="24"/>
          <w:highlight w:val="yellow"/>
        </w:rPr>
      </w:pPr>
      <w:r w:rsidRPr="007440E7">
        <w:rPr>
          <w:rFonts w:asciiTheme="minorEastAsia" w:eastAsiaTheme="minorEastAsia" w:hAnsiTheme="minorEastAsia" w:hint="eastAsia"/>
          <w:b w:val="0"/>
          <w:sz w:val="24"/>
          <w:szCs w:val="24"/>
        </w:rPr>
        <w:t>京都府新型コロナウイルスガイドライン等コールセンター</w:t>
      </w:r>
    </w:p>
    <w:p w:rsidR="00C43F01" w:rsidRPr="007440E7" w:rsidRDefault="00C43F01" w:rsidP="00B50981">
      <w:pPr>
        <w:snapToGrid w:val="0"/>
        <w:spacing w:line="280" w:lineRule="exact"/>
        <w:ind w:leftChars="100" w:left="264" w:firstLineChars="350" w:firstLine="744"/>
        <w:rPr>
          <w:rFonts w:asciiTheme="minorEastAsia" w:eastAsiaTheme="minorEastAsia" w:hAnsiTheme="minorEastAsia"/>
          <w:b w:val="0"/>
          <w:sz w:val="24"/>
          <w:szCs w:val="24"/>
        </w:rPr>
      </w:pPr>
      <w:r w:rsidRPr="007440E7">
        <w:rPr>
          <w:rFonts w:asciiTheme="minorEastAsia" w:eastAsiaTheme="minorEastAsia" w:hAnsiTheme="minorEastAsia" w:hint="eastAsia"/>
          <w:b w:val="0"/>
          <w:sz w:val="24"/>
          <w:szCs w:val="24"/>
        </w:rPr>
        <w:t>電話番号　０７５－</w:t>
      </w:r>
      <w:r w:rsidR="007440E7" w:rsidRPr="007440E7">
        <w:rPr>
          <w:rFonts w:asciiTheme="minorEastAsia" w:eastAsiaTheme="minorEastAsia" w:hAnsiTheme="minorEastAsia" w:hint="eastAsia"/>
          <w:b w:val="0"/>
          <w:sz w:val="24"/>
          <w:szCs w:val="24"/>
        </w:rPr>
        <w:t>４１４</w:t>
      </w:r>
      <w:r w:rsidRPr="007440E7">
        <w:rPr>
          <w:rFonts w:asciiTheme="minorEastAsia" w:eastAsiaTheme="minorEastAsia" w:hAnsiTheme="minorEastAsia" w:hint="eastAsia"/>
          <w:b w:val="0"/>
          <w:sz w:val="24"/>
          <w:szCs w:val="24"/>
        </w:rPr>
        <w:t>－</w:t>
      </w:r>
      <w:r w:rsidR="007440E7" w:rsidRPr="007440E7">
        <w:rPr>
          <w:rFonts w:asciiTheme="minorEastAsia" w:eastAsiaTheme="minorEastAsia" w:hAnsiTheme="minorEastAsia" w:hint="eastAsia"/>
          <w:b w:val="0"/>
          <w:sz w:val="24"/>
          <w:szCs w:val="24"/>
        </w:rPr>
        <w:t>５９０７</w:t>
      </w:r>
    </w:p>
    <w:p w:rsidR="00C43F01" w:rsidRPr="00CF71AE" w:rsidRDefault="00C43F01" w:rsidP="00B50981">
      <w:pPr>
        <w:snapToGrid w:val="0"/>
        <w:spacing w:line="280" w:lineRule="exact"/>
        <w:ind w:leftChars="100" w:left="264" w:firstLineChars="350" w:firstLine="744"/>
        <w:rPr>
          <w:rFonts w:asciiTheme="minorEastAsia" w:eastAsiaTheme="minorEastAsia" w:hAnsiTheme="minorEastAsia"/>
          <w:b w:val="0"/>
          <w:sz w:val="24"/>
          <w:szCs w:val="24"/>
        </w:rPr>
      </w:pPr>
      <w:r w:rsidRPr="007440E7">
        <w:rPr>
          <w:rFonts w:asciiTheme="minorEastAsia" w:eastAsiaTheme="minorEastAsia" w:hAnsiTheme="minorEastAsia" w:hint="eastAsia"/>
          <w:b w:val="0"/>
          <w:sz w:val="24"/>
          <w:szCs w:val="24"/>
        </w:rPr>
        <w:t>月～</w:t>
      </w:r>
      <w:r w:rsidR="007440E7" w:rsidRPr="007440E7">
        <w:rPr>
          <w:rFonts w:asciiTheme="minorEastAsia" w:eastAsiaTheme="minorEastAsia" w:hAnsiTheme="minorEastAsia" w:hint="eastAsia"/>
          <w:b w:val="0"/>
          <w:sz w:val="24"/>
          <w:szCs w:val="24"/>
        </w:rPr>
        <w:t>金</w:t>
      </w:r>
      <w:r w:rsidRPr="007440E7">
        <w:rPr>
          <w:rFonts w:asciiTheme="minorEastAsia" w:eastAsiaTheme="minorEastAsia" w:hAnsiTheme="minorEastAsia" w:hint="eastAsia"/>
          <w:b w:val="0"/>
          <w:sz w:val="24"/>
          <w:szCs w:val="24"/>
        </w:rPr>
        <w:t xml:space="preserve">　９時～</w:t>
      </w:r>
      <w:r w:rsidR="00CF71AE" w:rsidRPr="007440E7">
        <w:rPr>
          <w:rFonts w:asciiTheme="minorEastAsia" w:eastAsiaTheme="minorEastAsia" w:hAnsiTheme="minorEastAsia" w:hint="eastAsia"/>
          <w:b w:val="0"/>
          <w:sz w:val="24"/>
          <w:szCs w:val="24"/>
        </w:rPr>
        <w:t>17</w:t>
      </w:r>
      <w:r w:rsidRPr="007440E7">
        <w:rPr>
          <w:rFonts w:asciiTheme="minorEastAsia" w:eastAsiaTheme="minorEastAsia" w:hAnsiTheme="minorEastAsia" w:hint="eastAsia"/>
          <w:b w:val="0"/>
          <w:sz w:val="24"/>
          <w:szCs w:val="24"/>
        </w:rPr>
        <w:t>時（</w:t>
      </w:r>
      <w:r w:rsidR="007440E7" w:rsidRPr="007440E7">
        <w:rPr>
          <w:rFonts w:asciiTheme="minorEastAsia" w:eastAsiaTheme="minorEastAsia" w:hAnsiTheme="minorEastAsia" w:hint="eastAsia"/>
          <w:b w:val="0"/>
          <w:sz w:val="24"/>
          <w:szCs w:val="24"/>
        </w:rPr>
        <w:t>土曜日・</w:t>
      </w:r>
      <w:r w:rsidRPr="007440E7">
        <w:rPr>
          <w:rFonts w:asciiTheme="minorEastAsia" w:eastAsiaTheme="minorEastAsia" w:hAnsiTheme="minorEastAsia" w:hint="eastAsia"/>
          <w:b w:val="0"/>
          <w:sz w:val="24"/>
          <w:szCs w:val="24"/>
        </w:rPr>
        <w:t>日曜日・祝日は休み）</w:t>
      </w:r>
      <w:bookmarkStart w:id="2" w:name="_GoBack"/>
      <w:bookmarkEnd w:id="2"/>
    </w:p>
    <w:p w:rsidR="00C43F01" w:rsidRPr="00CF71AE" w:rsidRDefault="00C43F01" w:rsidP="00B50981">
      <w:pPr>
        <w:snapToGrid w:val="0"/>
        <w:spacing w:line="280" w:lineRule="exact"/>
        <w:rPr>
          <w:rFonts w:asciiTheme="minorEastAsia" w:eastAsiaTheme="minorEastAsia" w:hAnsiTheme="minorEastAsia"/>
          <w:b w:val="0"/>
          <w:sz w:val="24"/>
          <w:szCs w:val="24"/>
        </w:rPr>
      </w:pPr>
    </w:p>
    <w:p w:rsidR="00C43F01" w:rsidRPr="00CF71AE" w:rsidRDefault="00C43F01" w:rsidP="00B50981">
      <w:pPr>
        <w:snapToGrid w:val="0"/>
        <w:spacing w:line="280" w:lineRule="exact"/>
        <w:ind w:firstLineChars="100" w:firstLine="213"/>
        <w:rPr>
          <w:rFonts w:asciiTheme="majorEastAsia" w:eastAsiaTheme="majorEastAsia" w:hAnsiTheme="majorEastAsia"/>
          <w:b w:val="0"/>
          <w:sz w:val="24"/>
          <w:szCs w:val="24"/>
        </w:rPr>
      </w:pPr>
      <w:r w:rsidRPr="00CF71AE">
        <w:rPr>
          <w:rFonts w:asciiTheme="majorEastAsia" w:eastAsiaTheme="majorEastAsia" w:hAnsiTheme="majorEastAsia" w:hint="eastAsia"/>
          <w:b w:val="0"/>
          <w:sz w:val="24"/>
          <w:szCs w:val="24"/>
        </w:rPr>
        <w:t>▶　京都府新型コロナウイルス感染防止対策認証制度に関すること</w:t>
      </w:r>
    </w:p>
    <w:p w:rsidR="00C43F01" w:rsidRPr="00CF71AE" w:rsidRDefault="00C43F01" w:rsidP="007F0B3B">
      <w:pPr>
        <w:snapToGrid w:val="0"/>
        <w:spacing w:line="280" w:lineRule="exact"/>
        <w:ind w:firstLineChars="400" w:firstLine="851"/>
        <w:rPr>
          <w:rFonts w:asciiTheme="minorEastAsia" w:eastAsiaTheme="minorEastAsia" w:hAnsiTheme="minorEastAsia"/>
          <w:b w:val="0"/>
          <w:sz w:val="24"/>
          <w:szCs w:val="24"/>
        </w:rPr>
      </w:pPr>
      <w:r w:rsidRPr="00CF71AE">
        <w:rPr>
          <w:rFonts w:asciiTheme="minorEastAsia" w:eastAsiaTheme="minorEastAsia" w:hAnsiTheme="minorEastAsia" w:hint="eastAsia"/>
          <w:b w:val="0"/>
          <w:sz w:val="24"/>
          <w:szCs w:val="24"/>
        </w:rPr>
        <w:t>京都府新型コロナウイルス感染防止対策認証制度事務局</w:t>
      </w:r>
    </w:p>
    <w:p w:rsidR="00C43F01" w:rsidRPr="00CF71AE" w:rsidRDefault="00C43F01" w:rsidP="00B50981">
      <w:pPr>
        <w:snapToGrid w:val="0"/>
        <w:spacing w:line="280" w:lineRule="exact"/>
        <w:ind w:leftChars="100" w:left="264" w:firstLineChars="350" w:firstLine="744"/>
        <w:rPr>
          <w:rFonts w:asciiTheme="minorEastAsia" w:eastAsiaTheme="minorEastAsia" w:hAnsiTheme="minorEastAsia"/>
          <w:b w:val="0"/>
          <w:sz w:val="24"/>
          <w:szCs w:val="24"/>
        </w:rPr>
      </w:pPr>
      <w:r w:rsidRPr="00CF71AE">
        <w:rPr>
          <w:rFonts w:asciiTheme="minorEastAsia" w:eastAsiaTheme="minorEastAsia" w:hAnsiTheme="minorEastAsia" w:hint="eastAsia"/>
          <w:b w:val="0"/>
          <w:sz w:val="24"/>
          <w:szCs w:val="24"/>
        </w:rPr>
        <w:t>電話番号　０７５－２８４－０１８２</w:t>
      </w:r>
    </w:p>
    <w:p w:rsidR="00C43F01" w:rsidRDefault="00C43F01" w:rsidP="00756DAF">
      <w:pPr>
        <w:snapToGrid w:val="0"/>
        <w:spacing w:line="280" w:lineRule="exact"/>
        <w:ind w:leftChars="100" w:left="264" w:firstLineChars="350" w:firstLine="744"/>
        <w:rPr>
          <w:rFonts w:asciiTheme="minorEastAsia" w:eastAsiaTheme="minorEastAsia" w:hAnsiTheme="minorEastAsia"/>
          <w:b w:val="0"/>
          <w:sz w:val="24"/>
          <w:szCs w:val="24"/>
        </w:rPr>
      </w:pPr>
      <w:r w:rsidRPr="00CF71AE">
        <w:rPr>
          <w:rFonts w:asciiTheme="minorEastAsia" w:eastAsiaTheme="minorEastAsia" w:hAnsiTheme="minorEastAsia" w:hint="eastAsia"/>
          <w:b w:val="0"/>
          <w:sz w:val="24"/>
          <w:szCs w:val="24"/>
        </w:rPr>
        <w:t>月～</w:t>
      </w:r>
      <w:r w:rsidR="00811B3B">
        <w:rPr>
          <w:rFonts w:asciiTheme="minorEastAsia" w:eastAsiaTheme="minorEastAsia" w:hAnsiTheme="minorEastAsia" w:hint="eastAsia"/>
          <w:b w:val="0"/>
          <w:sz w:val="24"/>
          <w:szCs w:val="24"/>
        </w:rPr>
        <w:t>金</w:t>
      </w:r>
      <w:r w:rsidRPr="00CF71AE">
        <w:rPr>
          <w:rFonts w:asciiTheme="minorEastAsia" w:eastAsiaTheme="minorEastAsia" w:hAnsiTheme="minorEastAsia" w:hint="eastAsia"/>
          <w:b w:val="0"/>
          <w:sz w:val="24"/>
          <w:szCs w:val="24"/>
        </w:rPr>
        <w:t xml:space="preserve">　９時</w:t>
      </w:r>
      <w:r w:rsidRPr="00CF71AE">
        <w:rPr>
          <w:rFonts w:asciiTheme="minorEastAsia" w:eastAsiaTheme="minorEastAsia" w:hAnsiTheme="minorEastAsia"/>
          <w:b w:val="0"/>
          <w:sz w:val="24"/>
          <w:szCs w:val="24"/>
        </w:rPr>
        <w:t>30</w:t>
      </w:r>
      <w:r w:rsidRPr="00CF71AE">
        <w:rPr>
          <w:rFonts w:asciiTheme="minorEastAsia" w:eastAsiaTheme="minorEastAsia" w:hAnsiTheme="minorEastAsia" w:hint="eastAsia"/>
          <w:b w:val="0"/>
          <w:sz w:val="24"/>
          <w:szCs w:val="24"/>
        </w:rPr>
        <w:t>分～</w:t>
      </w:r>
      <w:r w:rsidR="00CF71AE" w:rsidRPr="00CF71AE">
        <w:rPr>
          <w:rFonts w:asciiTheme="minorEastAsia" w:eastAsiaTheme="minorEastAsia" w:hAnsiTheme="minorEastAsia" w:hint="eastAsia"/>
          <w:b w:val="0"/>
          <w:sz w:val="24"/>
          <w:szCs w:val="24"/>
        </w:rPr>
        <w:t>17</w:t>
      </w:r>
      <w:r w:rsidRPr="00CF71AE">
        <w:rPr>
          <w:rFonts w:asciiTheme="minorEastAsia" w:eastAsiaTheme="minorEastAsia" w:hAnsiTheme="minorEastAsia" w:hint="eastAsia"/>
          <w:b w:val="0"/>
          <w:sz w:val="24"/>
          <w:szCs w:val="24"/>
        </w:rPr>
        <w:t>時</w:t>
      </w:r>
      <w:r w:rsidRPr="00CF71AE">
        <w:rPr>
          <w:rFonts w:asciiTheme="minorEastAsia" w:eastAsiaTheme="minorEastAsia" w:hAnsiTheme="minorEastAsia"/>
          <w:b w:val="0"/>
          <w:sz w:val="24"/>
          <w:szCs w:val="24"/>
        </w:rPr>
        <w:t>30</w:t>
      </w:r>
      <w:r w:rsidRPr="00CF71AE">
        <w:rPr>
          <w:rFonts w:asciiTheme="minorEastAsia" w:eastAsiaTheme="minorEastAsia" w:hAnsiTheme="minorEastAsia" w:hint="eastAsia"/>
          <w:b w:val="0"/>
          <w:sz w:val="24"/>
          <w:szCs w:val="24"/>
        </w:rPr>
        <w:t>分（</w:t>
      </w:r>
      <w:r w:rsidR="00CF71AE" w:rsidRPr="00CF71AE">
        <w:rPr>
          <w:rFonts w:asciiTheme="minorEastAsia" w:eastAsiaTheme="minorEastAsia" w:hAnsiTheme="minorEastAsia" w:hint="eastAsia"/>
          <w:b w:val="0"/>
          <w:sz w:val="24"/>
          <w:szCs w:val="24"/>
        </w:rPr>
        <w:t>土曜日・</w:t>
      </w:r>
      <w:r w:rsidRPr="00CF71AE">
        <w:rPr>
          <w:rFonts w:asciiTheme="minorEastAsia" w:eastAsiaTheme="minorEastAsia" w:hAnsiTheme="minorEastAsia" w:hint="eastAsia"/>
          <w:b w:val="0"/>
          <w:sz w:val="24"/>
          <w:szCs w:val="24"/>
        </w:rPr>
        <w:t>日曜日・祝日は休み）</w:t>
      </w:r>
      <w:bookmarkEnd w:id="1"/>
    </w:p>
    <w:p w:rsidR="007440E7" w:rsidRDefault="007440E7" w:rsidP="007440E7">
      <w:pPr>
        <w:snapToGrid w:val="0"/>
        <w:spacing w:line="280" w:lineRule="exact"/>
        <w:rPr>
          <w:rFonts w:asciiTheme="majorEastAsia" w:eastAsiaTheme="majorEastAsia" w:hAnsiTheme="majorEastAsia"/>
          <w:b w:val="0"/>
          <w:sz w:val="24"/>
          <w:szCs w:val="24"/>
        </w:rPr>
      </w:pPr>
    </w:p>
    <w:p w:rsidR="007440E7" w:rsidRPr="00CF71AE" w:rsidRDefault="007440E7" w:rsidP="007440E7">
      <w:pPr>
        <w:snapToGrid w:val="0"/>
        <w:spacing w:line="280" w:lineRule="exact"/>
        <w:rPr>
          <w:rFonts w:asciiTheme="majorEastAsia" w:eastAsiaTheme="majorEastAsia" w:hAnsiTheme="majorEastAsia"/>
          <w:b w:val="0"/>
          <w:sz w:val="24"/>
          <w:szCs w:val="24"/>
        </w:rPr>
      </w:pPr>
      <w:r w:rsidRPr="00CF71AE">
        <w:rPr>
          <w:rFonts w:asciiTheme="majorEastAsia" w:eastAsiaTheme="majorEastAsia" w:hAnsiTheme="majorEastAsia" w:hint="eastAsia"/>
          <w:b w:val="0"/>
          <w:sz w:val="24"/>
          <w:szCs w:val="24"/>
        </w:rPr>
        <w:t xml:space="preserve">　▶　協力金に関すること</w:t>
      </w:r>
    </w:p>
    <w:p w:rsidR="007440E7" w:rsidRPr="00CF71AE" w:rsidRDefault="007440E7" w:rsidP="007440E7">
      <w:pPr>
        <w:snapToGrid w:val="0"/>
        <w:spacing w:line="280" w:lineRule="exact"/>
        <w:ind w:leftChars="100" w:left="264" w:firstLineChars="250" w:firstLine="532"/>
        <w:rPr>
          <w:rFonts w:asciiTheme="minorEastAsia" w:eastAsiaTheme="minorEastAsia" w:hAnsiTheme="minorEastAsia"/>
          <w:b w:val="0"/>
          <w:sz w:val="24"/>
          <w:szCs w:val="24"/>
        </w:rPr>
      </w:pPr>
      <w:r w:rsidRPr="00CF71AE">
        <w:rPr>
          <w:rFonts w:asciiTheme="minorEastAsia" w:eastAsiaTheme="minorEastAsia" w:hAnsiTheme="minorEastAsia" w:hint="eastAsia"/>
          <w:b w:val="0"/>
          <w:sz w:val="24"/>
          <w:szCs w:val="24"/>
        </w:rPr>
        <w:t>協力金コールセンター</w:t>
      </w:r>
    </w:p>
    <w:p w:rsidR="007440E7" w:rsidRPr="00CF71AE" w:rsidRDefault="007440E7" w:rsidP="007440E7">
      <w:pPr>
        <w:snapToGrid w:val="0"/>
        <w:spacing w:line="280" w:lineRule="exact"/>
        <w:ind w:leftChars="100" w:left="264" w:firstLineChars="350" w:firstLine="744"/>
        <w:rPr>
          <w:rFonts w:asciiTheme="minorEastAsia" w:eastAsiaTheme="minorEastAsia" w:hAnsiTheme="minorEastAsia"/>
          <w:b w:val="0"/>
          <w:sz w:val="24"/>
          <w:szCs w:val="24"/>
        </w:rPr>
      </w:pPr>
      <w:r w:rsidRPr="00CF71AE">
        <w:rPr>
          <w:rFonts w:asciiTheme="minorEastAsia" w:eastAsiaTheme="minorEastAsia" w:hAnsiTheme="minorEastAsia" w:hint="eastAsia"/>
          <w:b w:val="0"/>
          <w:sz w:val="24"/>
          <w:szCs w:val="24"/>
        </w:rPr>
        <w:t>電話番号　０７５－３６５－７７８０</w:t>
      </w:r>
    </w:p>
    <w:p w:rsidR="007440E7" w:rsidRPr="00CF71AE" w:rsidRDefault="007440E7" w:rsidP="007440E7">
      <w:pPr>
        <w:snapToGrid w:val="0"/>
        <w:spacing w:line="280" w:lineRule="exact"/>
        <w:ind w:leftChars="100" w:left="264" w:firstLineChars="350" w:firstLine="744"/>
        <w:rPr>
          <w:rFonts w:asciiTheme="minorEastAsia" w:eastAsiaTheme="minorEastAsia" w:hAnsiTheme="minorEastAsia"/>
          <w:b w:val="0"/>
          <w:sz w:val="24"/>
          <w:szCs w:val="24"/>
        </w:rPr>
      </w:pPr>
      <w:r w:rsidRPr="00CF71AE">
        <w:rPr>
          <w:rFonts w:asciiTheme="minorEastAsia" w:eastAsiaTheme="minorEastAsia" w:hAnsiTheme="minorEastAsia" w:hint="eastAsia"/>
          <w:b w:val="0"/>
          <w:sz w:val="24"/>
          <w:szCs w:val="24"/>
        </w:rPr>
        <w:t>月～土　９時</w:t>
      </w:r>
      <w:r w:rsidRPr="00CF71AE">
        <w:rPr>
          <w:rFonts w:asciiTheme="minorEastAsia" w:eastAsiaTheme="minorEastAsia" w:hAnsiTheme="minorEastAsia"/>
          <w:b w:val="0"/>
          <w:sz w:val="24"/>
          <w:szCs w:val="24"/>
        </w:rPr>
        <w:t>30</w:t>
      </w:r>
      <w:r w:rsidRPr="00CF71AE">
        <w:rPr>
          <w:rFonts w:asciiTheme="minorEastAsia" w:eastAsiaTheme="minorEastAsia" w:hAnsiTheme="minorEastAsia" w:hint="eastAsia"/>
          <w:b w:val="0"/>
          <w:sz w:val="24"/>
          <w:szCs w:val="24"/>
        </w:rPr>
        <w:t>分～17時</w:t>
      </w:r>
      <w:r w:rsidRPr="00CF71AE">
        <w:rPr>
          <w:rFonts w:asciiTheme="minorEastAsia" w:eastAsiaTheme="minorEastAsia" w:hAnsiTheme="minorEastAsia"/>
          <w:b w:val="0"/>
          <w:sz w:val="24"/>
          <w:szCs w:val="24"/>
        </w:rPr>
        <w:t>30</w:t>
      </w:r>
      <w:r w:rsidRPr="00CF71AE">
        <w:rPr>
          <w:rFonts w:asciiTheme="minorEastAsia" w:eastAsiaTheme="minorEastAsia" w:hAnsiTheme="minorEastAsia" w:hint="eastAsia"/>
          <w:b w:val="0"/>
          <w:sz w:val="24"/>
          <w:szCs w:val="24"/>
        </w:rPr>
        <w:t>分（日曜日・祝日は休み）</w:t>
      </w:r>
    </w:p>
    <w:p w:rsidR="007440E7" w:rsidRPr="007440E7" w:rsidRDefault="007440E7" w:rsidP="007440E7">
      <w:pPr>
        <w:snapToGrid w:val="0"/>
        <w:spacing w:line="280" w:lineRule="exact"/>
        <w:rPr>
          <w:rFonts w:asciiTheme="majorEastAsia" w:eastAsiaTheme="majorEastAsia" w:hAnsiTheme="majorEastAsia" w:hint="eastAsia"/>
          <w:b w:val="0"/>
          <w:sz w:val="24"/>
          <w:szCs w:val="24"/>
        </w:rPr>
      </w:pPr>
    </w:p>
    <w:sectPr w:rsidR="007440E7" w:rsidRPr="007440E7" w:rsidSect="00EA6D84">
      <w:pgSz w:w="11906" w:h="16838" w:code="9"/>
      <w:pgMar w:top="1276" w:right="1134" w:bottom="709" w:left="1276" w:header="851" w:footer="726" w:gutter="0"/>
      <w:cols w:space="425"/>
      <w:docGrid w:type="linesAndChars" w:linePitch="396" w:charSpace="-5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F4C" w:rsidRDefault="00771F4C" w:rsidP="00D3572A">
      <w:r>
        <w:separator/>
      </w:r>
    </w:p>
  </w:endnote>
  <w:endnote w:type="continuationSeparator" w:id="0">
    <w:p w:rsidR="00771F4C" w:rsidRDefault="00771F4C" w:rsidP="00D3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F4C" w:rsidRDefault="00771F4C" w:rsidP="00D3572A">
      <w:r>
        <w:separator/>
      </w:r>
    </w:p>
  </w:footnote>
  <w:footnote w:type="continuationSeparator" w:id="0">
    <w:p w:rsidR="00771F4C" w:rsidRDefault="00771F4C" w:rsidP="00D35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D4A"/>
    <w:multiLevelType w:val="hybridMultilevel"/>
    <w:tmpl w:val="0AF499AA"/>
    <w:lvl w:ilvl="0" w:tplc="9F923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E1105"/>
    <w:multiLevelType w:val="hybridMultilevel"/>
    <w:tmpl w:val="B636D054"/>
    <w:lvl w:ilvl="0" w:tplc="76306E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97C140B"/>
    <w:multiLevelType w:val="hybridMultilevel"/>
    <w:tmpl w:val="86FE4C1A"/>
    <w:lvl w:ilvl="0" w:tplc="B5A629B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194CA5"/>
    <w:multiLevelType w:val="hybridMultilevel"/>
    <w:tmpl w:val="AA02B0EC"/>
    <w:lvl w:ilvl="0" w:tplc="F1D4D2CE">
      <w:start w:val="3"/>
      <w:numFmt w:val="bullet"/>
      <w:lvlText w:val="※"/>
      <w:lvlJc w:val="left"/>
      <w:pPr>
        <w:ind w:left="592" w:hanging="360"/>
      </w:pPr>
      <w:rPr>
        <w:rFonts w:ascii="ＭＳ 明朝" w:eastAsia="ＭＳ 明朝" w:hAnsi="ＭＳ 明朝" w:cs="ＭＳ ゴシック" w:hint="eastAsia"/>
        <w:color w:val="000000"/>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4" w15:restartNumberingAfterBreak="0">
    <w:nsid w:val="0DC57F70"/>
    <w:multiLevelType w:val="hybridMultilevel"/>
    <w:tmpl w:val="E8EEB9E2"/>
    <w:lvl w:ilvl="0" w:tplc="AB2C3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206088"/>
    <w:multiLevelType w:val="hybridMultilevel"/>
    <w:tmpl w:val="B5589E46"/>
    <w:lvl w:ilvl="0" w:tplc="6F4E6FC8">
      <w:start w:val="1"/>
      <w:numFmt w:val="bullet"/>
      <w:lvlText w:val="※"/>
      <w:lvlJc w:val="left"/>
      <w:pPr>
        <w:ind w:left="1056" w:hanging="360"/>
      </w:pPr>
      <w:rPr>
        <w:rFonts w:ascii="ＭＳ 明朝" w:eastAsia="ＭＳ 明朝" w:hAnsi="ＭＳ 明朝" w:cs="ＭＳ ゴシック"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6" w15:restartNumberingAfterBreak="0">
    <w:nsid w:val="0F416A51"/>
    <w:multiLevelType w:val="hybridMultilevel"/>
    <w:tmpl w:val="FC6414AC"/>
    <w:lvl w:ilvl="0" w:tplc="CB4A8F2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D12DD1"/>
    <w:multiLevelType w:val="hybridMultilevel"/>
    <w:tmpl w:val="1D7C6B7C"/>
    <w:lvl w:ilvl="0" w:tplc="42041F74">
      <w:start w:val="1"/>
      <w:numFmt w:val="decimalFullWidth"/>
      <w:lvlText w:val="（%1）"/>
      <w:lvlJc w:val="left"/>
      <w:pPr>
        <w:ind w:left="952" w:hanging="72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8" w15:restartNumberingAfterBreak="0">
    <w:nsid w:val="16143423"/>
    <w:multiLevelType w:val="hybridMultilevel"/>
    <w:tmpl w:val="54802BD6"/>
    <w:lvl w:ilvl="0" w:tplc="DE6EBEAA">
      <w:start w:val="1"/>
      <w:numFmt w:val="decimalEnclosedCircle"/>
      <w:lvlText w:val="%1"/>
      <w:lvlJc w:val="left"/>
      <w:pPr>
        <w:ind w:left="592" w:hanging="360"/>
      </w:pPr>
      <w:rPr>
        <w:rFonts w:hint="eastAsia"/>
      </w:rPr>
    </w:lvl>
    <w:lvl w:ilvl="1" w:tplc="FED829C2">
      <w:start w:val="1"/>
      <w:numFmt w:val="bullet"/>
      <w:lvlText w:val="※"/>
      <w:lvlJc w:val="left"/>
      <w:pPr>
        <w:ind w:left="1012"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9" w15:restartNumberingAfterBreak="0">
    <w:nsid w:val="18A4706F"/>
    <w:multiLevelType w:val="hybridMultilevel"/>
    <w:tmpl w:val="F920FFBA"/>
    <w:lvl w:ilvl="0" w:tplc="B33EC5D4">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0" w15:restartNumberingAfterBreak="0">
    <w:nsid w:val="193D790C"/>
    <w:multiLevelType w:val="hybridMultilevel"/>
    <w:tmpl w:val="7ABCEA0A"/>
    <w:lvl w:ilvl="0" w:tplc="58146F7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22F2526B"/>
    <w:multiLevelType w:val="hybridMultilevel"/>
    <w:tmpl w:val="3F58892E"/>
    <w:lvl w:ilvl="0" w:tplc="B4C0A9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27291357"/>
    <w:multiLevelType w:val="hybridMultilevel"/>
    <w:tmpl w:val="756897D2"/>
    <w:lvl w:ilvl="0" w:tplc="2E3C1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D66075"/>
    <w:multiLevelType w:val="hybridMultilevel"/>
    <w:tmpl w:val="36388848"/>
    <w:lvl w:ilvl="0" w:tplc="A6BE411A">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EE35B2"/>
    <w:multiLevelType w:val="hybridMultilevel"/>
    <w:tmpl w:val="1338AB5E"/>
    <w:lvl w:ilvl="0" w:tplc="9AFA18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C3706D"/>
    <w:multiLevelType w:val="hybridMultilevel"/>
    <w:tmpl w:val="C978B0DC"/>
    <w:lvl w:ilvl="0" w:tplc="99DAA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6631B4"/>
    <w:multiLevelType w:val="hybridMultilevel"/>
    <w:tmpl w:val="F2962FF8"/>
    <w:lvl w:ilvl="0" w:tplc="1BDAC17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337608"/>
    <w:multiLevelType w:val="hybridMultilevel"/>
    <w:tmpl w:val="54802BD6"/>
    <w:lvl w:ilvl="0" w:tplc="DE6EBEAA">
      <w:start w:val="1"/>
      <w:numFmt w:val="decimalEnclosedCircle"/>
      <w:lvlText w:val="%1"/>
      <w:lvlJc w:val="left"/>
      <w:pPr>
        <w:ind w:left="592" w:hanging="360"/>
      </w:pPr>
      <w:rPr>
        <w:rFonts w:hint="eastAsia"/>
      </w:rPr>
    </w:lvl>
    <w:lvl w:ilvl="1" w:tplc="FED829C2">
      <w:start w:val="1"/>
      <w:numFmt w:val="bullet"/>
      <w:lvlText w:val="※"/>
      <w:lvlJc w:val="left"/>
      <w:pPr>
        <w:ind w:left="1012"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8" w15:restartNumberingAfterBreak="0">
    <w:nsid w:val="36A216E5"/>
    <w:multiLevelType w:val="hybridMultilevel"/>
    <w:tmpl w:val="8A764684"/>
    <w:lvl w:ilvl="0" w:tplc="8F563B54">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C25E36"/>
    <w:multiLevelType w:val="hybridMultilevel"/>
    <w:tmpl w:val="ADFE88A6"/>
    <w:lvl w:ilvl="0" w:tplc="C9649CE0">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91449A"/>
    <w:multiLevelType w:val="hybridMultilevel"/>
    <w:tmpl w:val="4B6E1636"/>
    <w:lvl w:ilvl="0" w:tplc="00DAFE66">
      <w:start w:val="1"/>
      <w:numFmt w:val="decimalFullWidth"/>
      <w:lvlText w:val="（%1）"/>
      <w:lvlJc w:val="left"/>
      <w:pPr>
        <w:ind w:left="952" w:hanging="720"/>
      </w:pPr>
      <w:rPr>
        <w:rFonts w:hint="default"/>
      </w:rPr>
    </w:lvl>
    <w:lvl w:ilvl="1" w:tplc="08A4BB92">
      <w:start w:val="1"/>
      <w:numFmt w:val="decimalEnclosedCircle"/>
      <w:lvlText w:val="%2"/>
      <w:lvlJc w:val="left"/>
      <w:pPr>
        <w:ind w:left="1012" w:hanging="360"/>
      </w:pPr>
      <w:rPr>
        <w:rFonts w:hint="default"/>
      </w:rPr>
    </w:lvl>
    <w:lvl w:ilvl="2" w:tplc="830CD3CC">
      <w:start w:val="3"/>
      <w:numFmt w:val="bullet"/>
      <w:lvlText w:val="※"/>
      <w:lvlJc w:val="left"/>
      <w:pPr>
        <w:ind w:left="1432" w:hanging="360"/>
      </w:pPr>
      <w:rPr>
        <w:rFonts w:ascii="ＭＳ 明朝" w:eastAsia="ＭＳ 明朝" w:hAnsi="ＭＳ 明朝" w:cs="ＭＳ ゴシック" w:hint="eastAsia"/>
      </w:r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1" w15:restartNumberingAfterBreak="0">
    <w:nsid w:val="38CB0F24"/>
    <w:multiLevelType w:val="hybridMultilevel"/>
    <w:tmpl w:val="F840680A"/>
    <w:lvl w:ilvl="0" w:tplc="431AD318">
      <w:start w:val="1"/>
      <w:numFmt w:val="bullet"/>
      <w:lvlText w:val=""/>
      <w:lvlJc w:val="left"/>
      <w:pPr>
        <w:ind w:left="588" w:hanging="360"/>
      </w:pPr>
      <w:rPr>
        <w:rFonts w:ascii="Wingdings" w:eastAsiaTheme="minorEastAsia" w:hAnsi="Wingdings" w:cs="ＭＳ ゴシック"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2" w15:restartNumberingAfterBreak="0">
    <w:nsid w:val="3AE36288"/>
    <w:multiLevelType w:val="hybridMultilevel"/>
    <w:tmpl w:val="F2F68E30"/>
    <w:lvl w:ilvl="0" w:tplc="125221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8B0A6B"/>
    <w:multiLevelType w:val="hybridMultilevel"/>
    <w:tmpl w:val="81D67B5A"/>
    <w:lvl w:ilvl="0" w:tplc="A67C6F2E">
      <w:start w:val="1"/>
      <w:numFmt w:val="bullet"/>
      <w:lvlText w:val="・"/>
      <w:lvlJc w:val="left"/>
      <w:pPr>
        <w:ind w:left="785"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4" w15:restartNumberingAfterBreak="0">
    <w:nsid w:val="3C746B12"/>
    <w:multiLevelType w:val="hybridMultilevel"/>
    <w:tmpl w:val="54802BD6"/>
    <w:lvl w:ilvl="0" w:tplc="DE6EBEAA">
      <w:start w:val="1"/>
      <w:numFmt w:val="decimalEnclosedCircle"/>
      <w:lvlText w:val="%1"/>
      <w:lvlJc w:val="left"/>
      <w:pPr>
        <w:ind w:left="592" w:hanging="360"/>
      </w:pPr>
      <w:rPr>
        <w:rFonts w:hint="eastAsia"/>
      </w:rPr>
    </w:lvl>
    <w:lvl w:ilvl="1" w:tplc="FED829C2">
      <w:start w:val="1"/>
      <w:numFmt w:val="bullet"/>
      <w:lvlText w:val="※"/>
      <w:lvlJc w:val="left"/>
      <w:pPr>
        <w:ind w:left="1012"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5" w15:restartNumberingAfterBreak="0">
    <w:nsid w:val="42882338"/>
    <w:multiLevelType w:val="hybridMultilevel"/>
    <w:tmpl w:val="6AE073BE"/>
    <w:lvl w:ilvl="0" w:tplc="11A0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8A79B2"/>
    <w:multiLevelType w:val="hybridMultilevel"/>
    <w:tmpl w:val="DE6C876C"/>
    <w:lvl w:ilvl="0" w:tplc="AC68A9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B40A64"/>
    <w:multiLevelType w:val="hybridMultilevel"/>
    <w:tmpl w:val="01A6858C"/>
    <w:lvl w:ilvl="0" w:tplc="BE66D410">
      <w:start w:val="1"/>
      <w:numFmt w:val="bullet"/>
      <w:lvlText w:val="※"/>
      <w:lvlJc w:val="left"/>
      <w:pPr>
        <w:ind w:left="540" w:hanging="360"/>
      </w:pPr>
      <w:rPr>
        <w:rFonts w:ascii="ＭＳ 明朝" w:eastAsia="ＭＳ 明朝" w:hAnsi="ＭＳ 明朝"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8" w15:restartNumberingAfterBreak="0">
    <w:nsid w:val="45382D2C"/>
    <w:multiLevelType w:val="hybridMultilevel"/>
    <w:tmpl w:val="8A764066"/>
    <w:lvl w:ilvl="0" w:tplc="1DFCC8F8">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7A184E"/>
    <w:multiLevelType w:val="hybridMultilevel"/>
    <w:tmpl w:val="2B7CBFE0"/>
    <w:lvl w:ilvl="0" w:tplc="21BA22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59680C"/>
    <w:multiLevelType w:val="hybridMultilevel"/>
    <w:tmpl w:val="52804DDA"/>
    <w:lvl w:ilvl="0" w:tplc="72AA6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5D63F2"/>
    <w:multiLevelType w:val="hybridMultilevel"/>
    <w:tmpl w:val="80E2C0AA"/>
    <w:lvl w:ilvl="0" w:tplc="A07C62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8D7795"/>
    <w:multiLevelType w:val="hybridMultilevel"/>
    <w:tmpl w:val="47E6D5F2"/>
    <w:lvl w:ilvl="0" w:tplc="D6F894B4">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3" w15:restartNumberingAfterBreak="0">
    <w:nsid w:val="4F0C425E"/>
    <w:multiLevelType w:val="hybridMultilevel"/>
    <w:tmpl w:val="812285CA"/>
    <w:lvl w:ilvl="0" w:tplc="60700314">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0C85E37"/>
    <w:multiLevelType w:val="hybridMultilevel"/>
    <w:tmpl w:val="1B9485EA"/>
    <w:lvl w:ilvl="0" w:tplc="18F6E580">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8FE5F92"/>
    <w:multiLevelType w:val="hybridMultilevel"/>
    <w:tmpl w:val="54802BD6"/>
    <w:lvl w:ilvl="0" w:tplc="DE6EBEAA">
      <w:start w:val="1"/>
      <w:numFmt w:val="decimalEnclosedCircle"/>
      <w:lvlText w:val="%1"/>
      <w:lvlJc w:val="left"/>
      <w:pPr>
        <w:ind w:left="592" w:hanging="360"/>
      </w:pPr>
      <w:rPr>
        <w:rFonts w:hint="eastAsia"/>
      </w:rPr>
    </w:lvl>
    <w:lvl w:ilvl="1" w:tplc="FED829C2">
      <w:start w:val="1"/>
      <w:numFmt w:val="bullet"/>
      <w:lvlText w:val="※"/>
      <w:lvlJc w:val="left"/>
      <w:pPr>
        <w:ind w:left="1012"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6" w15:restartNumberingAfterBreak="0">
    <w:nsid w:val="59282659"/>
    <w:multiLevelType w:val="hybridMultilevel"/>
    <w:tmpl w:val="B7A82438"/>
    <w:lvl w:ilvl="0" w:tplc="549EB442">
      <w:start w:val="2"/>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7" w15:restartNumberingAfterBreak="0">
    <w:nsid w:val="5F510423"/>
    <w:multiLevelType w:val="hybridMultilevel"/>
    <w:tmpl w:val="3C002F38"/>
    <w:lvl w:ilvl="0" w:tplc="EF58A938">
      <w:start w:val="2"/>
      <w:numFmt w:val="bullet"/>
      <w:lvlText w:val="※"/>
      <w:lvlJc w:val="left"/>
      <w:pPr>
        <w:ind w:left="828" w:hanging="360"/>
      </w:pPr>
      <w:rPr>
        <w:rFonts w:ascii="ＭＳ 明朝" w:eastAsia="ＭＳ 明朝" w:hAnsi="ＭＳ 明朝" w:cs="ＭＳ ゴシック"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38" w15:restartNumberingAfterBreak="0">
    <w:nsid w:val="638B29C1"/>
    <w:multiLevelType w:val="hybridMultilevel"/>
    <w:tmpl w:val="070A6C46"/>
    <w:lvl w:ilvl="0" w:tplc="5C6AE004">
      <w:start w:val="1"/>
      <w:numFmt w:val="bullet"/>
      <w:lvlText w:val="※"/>
      <w:lvlJc w:val="left"/>
      <w:pPr>
        <w:ind w:left="1069" w:hanging="360"/>
      </w:pPr>
      <w:rPr>
        <w:rFonts w:ascii="ＭＳ 明朝" w:eastAsia="ＭＳ 明朝" w:hAnsi="ＭＳ 明朝" w:cs="ＭＳ ゴシック"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9" w15:restartNumberingAfterBreak="0">
    <w:nsid w:val="6D2319E7"/>
    <w:multiLevelType w:val="hybridMultilevel"/>
    <w:tmpl w:val="7F24E8F6"/>
    <w:lvl w:ilvl="0" w:tplc="8E7CB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EF45E9"/>
    <w:multiLevelType w:val="hybridMultilevel"/>
    <w:tmpl w:val="619624A6"/>
    <w:lvl w:ilvl="0" w:tplc="50BCAEBE">
      <w:start w:val="1"/>
      <w:numFmt w:val="bullet"/>
      <w:lvlText w:val="•"/>
      <w:lvlJc w:val="left"/>
      <w:pPr>
        <w:tabs>
          <w:tab w:val="num" w:pos="720"/>
        </w:tabs>
        <w:ind w:left="720" w:hanging="360"/>
      </w:pPr>
      <w:rPr>
        <w:rFonts w:ascii="Arial" w:hAnsi="Arial" w:hint="default"/>
      </w:rPr>
    </w:lvl>
    <w:lvl w:ilvl="1" w:tplc="2060647C" w:tentative="1">
      <w:start w:val="1"/>
      <w:numFmt w:val="bullet"/>
      <w:lvlText w:val="•"/>
      <w:lvlJc w:val="left"/>
      <w:pPr>
        <w:tabs>
          <w:tab w:val="num" w:pos="1440"/>
        </w:tabs>
        <w:ind w:left="1440" w:hanging="360"/>
      </w:pPr>
      <w:rPr>
        <w:rFonts w:ascii="Arial" w:hAnsi="Arial" w:hint="default"/>
      </w:rPr>
    </w:lvl>
    <w:lvl w:ilvl="2" w:tplc="53BE21D4" w:tentative="1">
      <w:start w:val="1"/>
      <w:numFmt w:val="bullet"/>
      <w:lvlText w:val="•"/>
      <w:lvlJc w:val="left"/>
      <w:pPr>
        <w:tabs>
          <w:tab w:val="num" w:pos="2160"/>
        </w:tabs>
        <w:ind w:left="2160" w:hanging="360"/>
      </w:pPr>
      <w:rPr>
        <w:rFonts w:ascii="Arial" w:hAnsi="Arial" w:hint="default"/>
      </w:rPr>
    </w:lvl>
    <w:lvl w:ilvl="3" w:tplc="0C045D14" w:tentative="1">
      <w:start w:val="1"/>
      <w:numFmt w:val="bullet"/>
      <w:lvlText w:val="•"/>
      <w:lvlJc w:val="left"/>
      <w:pPr>
        <w:tabs>
          <w:tab w:val="num" w:pos="2880"/>
        </w:tabs>
        <w:ind w:left="2880" w:hanging="360"/>
      </w:pPr>
      <w:rPr>
        <w:rFonts w:ascii="Arial" w:hAnsi="Arial" w:hint="default"/>
      </w:rPr>
    </w:lvl>
    <w:lvl w:ilvl="4" w:tplc="428A3426" w:tentative="1">
      <w:start w:val="1"/>
      <w:numFmt w:val="bullet"/>
      <w:lvlText w:val="•"/>
      <w:lvlJc w:val="left"/>
      <w:pPr>
        <w:tabs>
          <w:tab w:val="num" w:pos="3600"/>
        </w:tabs>
        <w:ind w:left="3600" w:hanging="360"/>
      </w:pPr>
      <w:rPr>
        <w:rFonts w:ascii="Arial" w:hAnsi="Arial" w:hint="default"/>
      </w:rPr>
    </w:lvl>
    <w:lvl w:ilvl="5" w:tplc="1092F462" w:tentative="1">
      <w:start w:val="1"/>
      <w:numFmt w:val="bullet"/>
      <w:lvlText w:val="•"/>
      <w:lvlJc w:val="left"/>
      <w:pPr>
        <w:tabs>
          <w:tab w:val="num" w:pos="4320"/>
        </w:tabs>
        <w:ind w:left="4320" w:hanging="360"/>
      </w:pPr>
      <w:rPr>
        <w:rFonts w:ascii="Arial" w:hAnsi="Arial" w:hint="default"/>
      </w:rPr>
    </w:lvl>
    <w:lvl w:ilvl="6" w:tplc="000283F0" w:tentative="1">
      <w:start w:val="1"/>
      <w:numFmt w:val="bullet"/>
      <w:lvlText w:val="•"/>
      <w:lvlJc w:val="left"/>
      <w:pPr>
        <w:tabs>
          <w:tab w:val="num" w:pos="5040"/>
        </w:tabs>
        <w:ind w:left="5040" w:hanging="360"/>
      </w:pPr>
      <w:rPr>
        <w:rFonts w:ascii="Arial" w:hAnsi="Arial" w:hint="default"/>
      </w:rPr>
    </w:lvl>
    <w:lvl w:ilvl="7" w:tplc="F1A0439A" w:tentative="1">
      <w:start w:val="1"/>
      <w:numFmt w:val="bullet"/>
      <w:lvlText w:val="•"/>
      <w:lvlJc w:val="left"/>
      <w:pPr>
        <w:tabs>
          <w:tab w:val="num" w:pos="5760"/>
        </w:tabs>
        <w:ind w:left="5760" w:hanging="360"/>
      </w:pPr>
      <w:rPr>
        <w:rFonts w:ascii="Arial" w:hAnsi="Arial" w:hint="default"/>
      </w:rPr>
    </w:lvl>
    <w:lvl w:ilvl="8" w:tplc="CCA4502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1944D0"/>
    <w:multiLevelType w:val="hybridMultilevel"/>
    <w:tmpl w:val="23A86298"/>
    <w:lvl w:ilvl="0" w:tplc="99DAA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28016A"/>
    <w:multiLevelType w:val="hybridMultilevel"/>
    <w:tmpl w:val="424A5D6A"/>
    <w:lvl w:ilvl="0" w:tplc="31C6FDA4">
      <w:start w:val="1"/>
      <w:numFmt w:val="bullet"/>
      <w:lvlText w:val="※"/>
      <w:lvlJc w:val="left"/>
      <w:pPr>
        <w:ind w:left="588" w:hanging="360"/>
      </w:pPr>
      <w:rPr>
        <w:rFonts w:ascii="ＭＳ ゴシック" w:eastAsia="ＭＳ ゴシック" w:hAnsi="ＭＳ ゴシック" w:cs="ＭＳ ゴシック"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43" w15:restartNumberingAfterBreak="0">
    <w:nsid w:val="7E02734E"/>
    <w:multiLevelType w:val="hybridMultilevel"/>
    <w:tmpl w:val="690EC176"/>
    <w:lvl w:ilvl="0" w:tplc="4FBE8706">
      <w:numFmt w:val="bullet"/>
      <w:lvlText w:val="※"/>
      <w:lvlJc w:val="left"/>
      <w:pPr>
        <w:ind w:left="820" w:hanging="360"/>
      </w:pPr>
      <w:rPr>
        <w:rFonts w:ascii="ＭＳ 明朝" w:eastAsia="ＭＳ 明朝" w:hAnsi="ＭＳ 明朝" w:cs="ＭＳ ゴシック"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44" w15:restartNumberingAfterBreak="0">
    <w:nsid w:val="7FF533C9"/>
    <w:multiLevelType w:val="hybridMultilevel"/>
    <w:tmpl w:val="E22A18D0"/>
    <w:lvl w:ilvl="0" w:tplc="A2F66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0"/>
  </w:num>
  <w:num w:numId="3">
    <w:abstractNumId w:val="3"/>
  </w:num>
  <w:num w:numId="4">
    <w:abstractNumId w:val="43"/>
  </w:num>
  <w:num w:numId="5">
    <w:abstractNumId w:val="7"/>
  </w:num>
  <w:num w:numId="6">
    <w:abstractNumId w:val="2"/>
  </w:num>
  <w:num w:numId="7">
    <w:abstractNumId w:val="37"/>
  </w:num>
  <w:num w:numId="8">
    <w:abstractNumId w:val="18"/>
  </w:num>
  <w:num w:numId="9">
    <w:abstractNumId w:val="11"/>
  </w:num>
  <w:num w:numId="10">
    <w:abstractNumId w:val="28"/>
  </w:num>
  <w:num w:numId="11">
    <w:abstractNumId w:val="31"/>
  </w:num>
  <w:num w:numId="12">
    <w:abstractNumId w:val="29"/>
  </w:num>
  <w:num w:numId="13">
    <w:abstractNumId w:val="12"/>
  </w:num>
  <w:num w:numId="14">
    <w:abstractNumId w:val="36"/>
  </w:num>
  <w:num w:numId="15">
    <w:abstractNumId w:val="42"/>
  </w:num>
  <w:num w:numId="16">
    <w:abstractNumId w:val="21"/>
  </w:num>
  <w:num w:numId="17">
    <w:abstractNumId w:val="14"/>
  </w:num>
  <w:num w:numId="18">
    <w:abstractNumId w:val="39"/>
  </w:num>
  <w:num w:numId="19">
    <w:abstractNumId w:val="22"/>
  </w:num>
  <w:num w:numId="20">
    <w:abstractNumId w:val="26"/>
  </w:num>
  <w:num w:numId="21">
    <w:abstractNumId w:val="34"/>
  </w:num>
  <w:num w:numId="22">
    <w:abstractNumId w:val="13"/>
  </w:num>
  <w:num w:numId="23">
    <w:abstractNumId w:val="5"/>
  </w:num>
  <w:num w:numId="24">
    <w:abstractNumId w:val="6"/>
  </w:num>
  <w:num w:numId="25">
    <w:abstractNumId w:val="27"/>
  </w:num>
  <w:num w:numId="26">
    <w:abstractNumId w:val="33"/>
  </w:num>
  <w:num w:numId="27">
    <w:abstractNumId w:val="10"/>
  </w:num>
  <w:num w:numId="28">
    <w:abstractNumId w:val="19"/>
  </w:num>
  <w:num w:numId="29">
    <w:abstractNumId w:val="8"/>
  </w:num>
  <w:num w:numId="30">
    <w:abstractNumId w:val="16"/>
  </w:num>
  <w:num w:numId="31">
    <w:abstractNumId w:val="9"/>
  </w:num>
  <w:num w:numId="32">
    <w:abstractNumId w:val="40"/>
  </w:num>
  <w:num w:numId="33">
    <w:abstractNumId w:val="30"/>
  </w:num>
  <w:num w:numId="34">
    <w:abstractNumId w:val="1"/>
  </w:num>
  <w:num w:numId="35">
    <w:abstractNumId w:val="25"/>
  </w:num>
  <w:num w:numId="36">
    <w:abstractNumId w:val="44"/>
  </w:num>
  <w:num w:numId="37">
    <w:abstractNumId w:val="0"/>
  </w:num>
  <w:num w:numId="38">
    <w:abstractNumId w:val="15"/>
  </w:num>
  <w:num w:numId="39">
    <w:abstractNumId w:val="41"/>
  </w:num>
  <w:num w:numId="40">
    <w:abstractNumId w:val="35"/>
  </w:num>
  <w:num w:numId="41">
    <w:abstractNumId w:val="24"/>
  </w:num>
  <w:num w:numId="42">
    <w:abstractNumId w:val="17"/>
  </w:num>
  <w:num w:numId="43">
    <w:abstractNumId w:val="38"/>
  </w:num>
  <w:num w:numId="44">
    <w:abstractNumId w:val="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32"/>
  <w:drawingGridVerticalSpacing w:val="198"/>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4"/>
    <w:rsid w:val="00002A74"/>
    <w:rsid w:val="00005447"/>
    <w:rsid w:val="000104CF"/>
    <w:rsid w:val="00014A13"/>
    <w:rsid w:val="00014FDE"/>
    <w:rsid w:val="00022342"/>
    <w:rsid w:val="00032D4B"/>
    <w:rsid w:val="000337B3"/>
    <w:rsid w:val="000353BF"/>
    <w:rsid w:val="00041417"/>
    <w:rsid w:val="00050253"/>
    <w:rsid w:val="00053C65"/>
    <w:rsid w:val="00061ED8"/>
    <w:rsid w:val="00061FE0"/>
    <w:rsid w:val="00062AD0"/>
    <w:rsid w:val="00064FE1"/>
    <w:rsid w:val="0006598E"/>
    <w:rsid w:val="0006636C"/>
    <w:rsid w:val="00066427"/>
    <w:rsid w:val="00070840"/>
    <w:rsid w:val="00072924"/>
    <w:rsid w:val="00073EFA"/>
    <w:rsid w:val="000765F5"/>
    <w:rsid w:val="000777AA"/>
    <w:rsid w:val="00077F36"/>
    <w:rsid w:val="00084AD8"/>
    <w:rsid w:val="00087948"/>
    <w:rsid w:val="00093E1D"/>
    <w:rsid w:val="000A296C"/>
    <w:rsid w:val="000A3FA5"/>
    <w:rsid w:val="000A6FF9"/>
    <w:rsid w:val="000A7A0C"/>
    <w:rsid w:val="000A7DDB"/>
    <w:rsid w:val="000A7FA3"/>
    <w:rsid w:val="000B03F9"/>
    <w:rsid w:val="000B0C3B"/>
    <w:rsid w:val="000B1793"/>
    <w:rsid w:val="000B51D9"/>
    <w:rsid w:val="000B66F8"/>
    <w:rsid w:val="000C072D"/>
    <w:rsid w:val="000C0A7A"/>
    <w:rsid w:val="000C5276"/>
    <w:rsid w:val="000D641D"/>
    <w:rsid w:val="000D7473"/>
    <w:rsid w:val="000E1747"/>
    <w:rsid w:val="000E6D26"/>
    <w:rsid w:val="000F1A21"/>
    <w:rsid w:val="00103040"/>
    <w:rsid w:val="00104D77"/>
    <w:rsid w:val="001108FB"/>
    <w:rsid w:val="00120AA5"/>
    <w:rsid w:val="00130022"/>
    <w:rsid w:val="00143B7E"/>
    <w:rsid w:val="00155469"/>
    <w:rsid w:val="00156642"/>
    <w:rsid w:val="001626D0"/>
    <w:rsid w:val="00164CE7"/>
    <w:rsid w:val="00167A23"/>
    <w:rsid w:val="00167F4B"/>
    <w:rsid w:val="00173D4F"/>
    <w:rsid w:val="0017626A"/>
    <w:rsid w:val="00176592"/>
    <w:rsid w:val="00176CD3"/>
    <w:rsid w:val="001807E0"/>
    <w:rsid w:val="001839F8"/>
    <w:rsid w:val="001849F9"/>
    <w:rsid w:val="00184C8D"/>
    <w:rsid w:val="00184E6B"/>
    <w:rsid w:val="001857F3"/>
    <w:rsid w:val="00186EDE"/>
    <w:rsid w:val="0019302F"/>
    <w:rsid w:val="00193E77"/>
    <w:rsid w:val="00193EF2"/>
    <w:rsid w:val="0019577E"/>
    <w:rsid w:val="001A0621"/>
    <w:rsid w:val="001A0C48"/>
    <w:rsid w:val="001A1242"/>
    <w:rsid w:val="001A645F"/>
    <w:rsid w:val="001A74E7"/>
    <w:rsid w:val="001B05E3"/>
    <w:rsid w:val="001B207E"/>
    <w:rsid w:val="001B5389"/>
    <w:rsid w:val="001B6A66"/>
    <w:rsid w:val="001B71C5"/>
    <w:rsid w:val="001C0BCA"/>
    <w:rsid w:val="001C2753"/>
    <w:rsid w:val="001C3C0C"/>
    <w:rsid w:val="001C4DD0"/>
    <w:rsid w:val="001C7453"/>
    <w:rsid w:val="001E44FB"/>
    <w:rsid w:val="001F02C2"/>
    <w:rsid w:val="00201C45"/>
    <w:rsid w:val="0020278E"/>
    <w:rsid w:val="00222156"/>
    <w:rsid w:val="002249A5"/>
    <w:rsid w:val="00227394"/>
    <w:rsid w:val="00240033"/>
    <w:rsid w:val="0024187D"/>
    <w:rsid w:val="002420E4"/>
    <w:rsid w:val="00243B6E"/>
    <w:rsid w:val="00245675"/>
    <w:rsid w:val="00251E1A"/>
    <w:rsid w:val="00253242"/>
    <w:rsid w:val="002536E6"/>
    <w:rsid w:val="00255B4B"/>
    <w:rsid w:val="002645E1"/>
    <w:rsid w:val="00265370"/>
    <w:rsid w:val="00266FCB"/>
    <w:rsid w:val="00272E79"/>
    <w:rsid w:val="0027402A"/>
    <w:rsid w:val="00275339"/>
    <w:rsid w:val="00277D61"/>
    <w:rsid w:val="00285D28"/>
    <w:rsid w:val="00287F09"/>
    <w:rsid w:val="00293E71"/>
    <w:rsid w:val="00295FB1"/>
    <w:rsid w:val="00296ADB"/>
    <w:rsid w:val="002A19FA"/>
    <w:rsid w:val="002B5C0A"/>
    <w:rsid w:val="002C2EED"/>
    <w:rsid w:val="002C60AF"/>
    <w:rsid w:val="002F17AB"/>
    <w:rsid w:val="002F18BB"/>
    <w:rsid w:val="002F2236"/>
    <w:rsid w:val="002F235C"/>
    <w:rsid w:val="002F66DD"/>
    <w:rsid w:val="00300B6E"/>
    <w:rsid w:val="00304A27"/>
    <w:rsid w:val="0030692E"/>
    <w:rsid w:val="00314B3E"/>
    <w:rsid w:val="003163B1"/>
    <w:rsid w:val="0031673B"/>
    <w:rsid w:val="003177B3"/>
    <w:rsid w:val="00326D13"/>
    <w:rsid w:val="0033317A"/>
    <w:rsid w:val="00333D6D"/>
    <w:rsid w:val="00335696"/>
    <w:rsid w:val="003547F2"/>
    <w:rsid w:val="003579FD"/>
    <w:rsid w:val="00360028"/>
    <w:rsid w:val="00360524"/>
    <w:rsid w:val="00361230"/>
    <w:rsid w:val="003656FA"/>
    <w:rsid w:val="003665A2"/>
    <w:rsid w:val="00367722"/>
    <w:rsid w:val="00373E84"/>
    <w:rsid w:val="003750B8"/>
    <w:rsid w:val="003829D5"/>
    <w:rsid w:val="0038383E"/>
    <w:rsid w:val="0038386E"/>
    <w:rsid w:val="00390BEA"/>
    <w:rsid w:val="00393C46"/>
    <w:rsid w:val="0039437B"/>
    <w:rsid w:val="003A1D23"/>
    <w:rsid w:val="003A4CF1"/>
    <w:rsid w:val="003B0307"/>
    <w:rsid w:val="003B201E"/>
    <w:rsid w:val="003B436F"/>
    <w:rsid w:val="003B4D0E"/>
    <w:rsid w:val="003B56FC"/>
    <w:rsid w:val="003C2E21"/>
    <w:rsid w:val="003D18A7"/>
    <w:rsid w:val="003D260C"/>
    <w:rsid w:val="003D4893"/>
    <w:rsid w:val="003D4D8D"/>
    <w:rsid w:val="003D5306"/>
    <w:rsid w:val="003D711A"/>
    <w:rsid w:val="003E1B20"/>
    <w:rsid w:val="003E3579"/>
    <w:rsid w:val="003E38B2"/>
    <w:rsid w:val="003E629F"/>
    <w:rsid w:val="003F0211"/>
    <w:rsid w:val="003F32C5"/>
    <w:rsid w:val="003F40DA"/>
    <w:rsid w:val="00402A08"/>
    <w:rsid w:val="00416232"/>
    <w:rsid w:val="00427C0C"/>
    <w:rsid w:val="00433D0A"/>
    <w:rsid w:val="00435CB4"/>
    <w:rsid w:val="00443952"/>
    <w:rsid w:val="00452130"/>
    <w:rsid w:val="00460B8A"/>
    <w:rsid w:val="004611F9"/>
    <w:rsid w:val="00464E34"/>
    <w:rsid w:val="00470250"/>
    <w:rsid w:val="00470EE6"/>
    <w:rsid w:val="0047149E"/>
    <w:rsid w:val="00473648"/>
    <w:rsid w:val="004764FD"/>
    <w:rsid w:val="0047758E"/>
    <w:rsid w:val="00481453"/>
    <w:rsid w:val="00481743"/>
    <w:rsid w:val="00482966"/>
    <w:rsid w:val="004838E1"/>
    <w:rsid w:val="00484D15"/>
    <w:rsid w:val="00491638"/>
    <w:rsid w:val="00493FA7"/>
    <w:rsid w:val="004A0528"/>
    <w:rsid w:val="004A0F9D"/>
    <w:rsid w:val="004A18BC"/>
    <w:rsid w:val="004A2C30"/>
    <w:rsid w:val="004A43B6"/>
    <w:rsid w:val="004A5421"/>
    <w:rsid w:val="004A6E21"/>
    <w:rsid w:val="004A7200"/>
    <w:rsid w:val="004C283F"/>
    <w:rsid w:val="004C3E43"/>
    <w:rsid w:val="004D1228"/>
    <w:rsid w:val="004D301C"/>
    <w:rsid w:val="004D56DC"/>
    <w:rsid w:val="004D694B"/>
    <w:rsid w:val="004D7750"/>
    <w:rsid w:val="004E5A3E"/>
    <w:rsid w:val="004E6B05"/>
    <w:rsid w:val="004E72EE"/>
    <w:rsid w:val="004F0A5B"/>
    <w:rsid w:val="004F0B05"/>
    <w:rsid w:val="004F0DE2"/>
    <w:rsid w:val="004F13FA"/>
    <w:rsid w:val="004F328E"/>
    <w:rsid w:val="004F4EE2"/>
    <w:rsid w:val="004F63B8"/>
    <w:rsid w:val="004F6E12"/>
    <w:rsid w:val="004F7778"/>
    <w:rsid w:val="004F7A5E"/>
    <w:rsid w:val="00503547"/>
    <w:rsid w:val="005050D3"/>
    <w:rsid w:val="00507254"/>
    <w:rsid w:val="00507984"/>
    <w:rsid w:val="0051774A"/>
    <w:rsid w:val="00523F0D"/>
    <w:rsid w:val="00530E63"/>
    <w:rsid w:val="00537A27"/>
    <w:rsid w:val="005423E7"/>
    <w:rsid w:val="0054307C"/>
    <w:rsid w:val="0054464F"/>
    <w:rsid w:val="00546AED"/>
    <w:rsid w:val="005503FA"/>
    <w:rsid w:val="0055118D"/>
    <w:rsid w:val="00552E1A"/>
    <w:rsid w:val="00562312"/>
    <w:rsid w:val="00564819"/>
    <w:rsid w:val="00576A82"/>
    <w:rsid w:val="00577A78"/>
    <w:rsid w:val="00581708"/>
    <w:rsid w:val="00584793"/>
    <w:rsid w:val="00591719"/>
    <w:rsid w:val="0059236D"/>
    <w:rsid w:val="005956C1"/>
    <w:rsid w:val="005A2BC9"/>
    <w:rsid w:val="005B53F2"/>
    <w:rsid w:val="005B6943"/>
    <w:rsid w:val="005C2CF2"/>
    <w:rsid w:val="005C2FEA"/>
    <w:rsid w:val="005C78EE"/>
    <w:rsid w:val="005D4216"/>
    <w:rsid w:val="005D54BA"/>
    <w:rsid w:val="005E2AF2"/>
    <w:rsid w:val="005F1BD5"/>
    <w:rsid w:val="005F27CC"/>
    <w:rsid w:val="005F6225"/>
    <w:rsid w:val="00601C9C"/>
    <w:rsid w:val="00605F94"/>
    <w:rsid w:val="0061147B"/>
    <w:rsid w:val="00614B46"/>
    <w:rsid w:val="00614F0E"/>
    <w:rsid w:val="00621C32"/>
    <w:rsid w:val="00626601"/>
    <w:rsid w:val="0063741F"/>
    <w:rsid w:val="006404E5"/>
    <w:rsid w:val="00645E53"/>
    <w:rsid w:val="00645FBF"/>
    <w:rsid w:val="006462FF"/>
    <w:rsid w:val="00647F73"/>
    <w:rsid w:val="00651816"/>
    <w:rsid w:val="00653C67"/>
    <w:rsid w:val="00655805"/>
    <w:rsid w:val="006571CD"/>
    <w:rsid w:val="00661A46"/>
    <w:rsid w:val="0067025A"/>
    <w:rsid w:val="00670F0E"/>
    <w:rsid w:val="006744DD"/>
    <w:rsid w:val="00676C94"/>
    <w:rsid w:val="006807F5"/>
    <w:rsid w:val="00684176"/>
    <w:rsid w:val="00695D37"/>
    <w:rsid w:val="006A5177"/>
    <w:rsid w:val="006B1892"/>
    <w:rsid w:val="006C1A8E"/>
    <w:rsid w:val="006C53D7"/>
    <w:rsid w:val="006D105A"/>
    <w:rsid w:val="006D125E"/>
    <w:rsid w:val="006D6CF5"/>
    <w:rsid w:val="006E11CF"/>
    <w:rsid w:val="006E3354"/>
    <w:rsid w:val="006E37BE"/>
    <w:rsid w:val="006F2F5A"/>
    <w:rsid w:val="006F5965"/>
    <w:rsid w:val="0070118C"/>
    <w:rsid w:val="00701CF5"/>
    <w:rsid w:val="00707ED5"/>
    <w:rsid w:val="00715BE2"/>
    <w:rsid w:val="00715D02"/>
    <w:rsid w:val="00722481"/>
    <w:rsid w:val="00723477"/>
    <w:rsid w:val="00726A6C"/>
    <w:rsid w:val="007303FA"/>
    <w:rsid w:val="00731081"/>
    <w:rsid w:val="0073238D"/>
    <w:rsid w:val="00733EAA"/>
    <w:rsid w:val="00737BF2"/>
    <w:rsid w:val="00740496"/>
    <w:rsid w:val="007440E7"/>
    <w:rsid w:val="00746BCB"/>
    <w:rsid w:val="007479BE"/>
    <w:rsid w:val="00752577"/>
    <w:rsid w:val="00753FDF"/>
    <w:rsid w:val="0075406F"/>
    <w:rsid w:val="007551D1"/>
    <w:rsid w:val="00756DAF"/>
    <w:rsid w:val="00764B00"/>
    <w:rsid w:val="00765182"/>
    <w:rsid w:val="00765BD3"/>
    <w:rsid w:val="00765D43"/>
    <w:rsid w:val="00766AAC"/>
    <w:rsid w:val="00771F4C"/>
    <w:rsid w:val="00772D67"/>
    <w:rsid w:val="0077710B"/>
    <w:rsid w:val="00784CCF"/>
    <w:rsid w:val="00785EDC"/>
    <w:rsid w:val="007879C3"/>
    <w:rsid w:val="00797899"/>
    <w:rsid w:val="007A21DB"/>
    <w:rsid w:val="007A59A7"/>
    <w:rsid w:val="007B079E"/>
    <w:rsid w:val="007B4977"/>
    <w:rsid w:val="007B6732"/>
    <w:rsid w:val="007B70A3"/>
    <w:rsid w:val="007C0604"/>
    <w:rsid w:val="007C2672"/>
    <w:rsid w:val="007C368E"/>
    <w:rsid w:val="007C4048"/>
    <w:rsid w:val="007C4417"/>
    <w:rsid w:val="007C4C18"/>
    <w:rsid w:val="007C4C8C"/>
    <w:rsid w:val="007C5BE8"/>
    <w:rsid w:val="007D7F94"/>
    <w:rsid w:val="007E0304"/>
    <w:rsid w:val="007E2FD2"/>
    <w:rsid w:val="007F0B3B"/>
    <w:rsid w:val="007F0F6D"/>
    <w:rsid w:val="007F50C4"/>
    <w:rsid w:val="007F644E"/>
    <w:rsid w:val="00802178"/>
    <w:rsid w:val="008037C5"/>
    <w:rsid w:val="00803DB6"/>
    <w:rsid w:val="00806D4A"/>
    <w:rsid w:val="00806F60"/>
    <w:rsid w:val="00810F5E"/>
    <w:rsid w:val="00811B3B"/>
    <w:rsid w:val="00812828"/>
    <w:rsid w:val="00814F40"/>
    <w:rsid w:val="00822348"/>
    <w:rsid w:val="00823021"/>
    <w:rsid w:val="0082579F"/>
    <w:rsid w:val="00832489"/>
    <w:rsid w:val="008324AA"/>
    <w:rsid w:val="00834AE9"/>
    <w:rsid w:val="00843056"/>
    <w:rsid w:val="0084398D"/>
    <w:rsid w:val="00843A6A"/>
    <w:rsid w:val="00844367"/>
    <w:rsid w:val="00846BFB"/>
    <w:rsid w:val="008471BD"/>
    <w:rsid w:val="0084763C"/>
    <w:rsid w:val="0085063D"/>
    <w:rsid w:val="00851863"/>
    <w:rsid w:val="00852E6B"/>
    <w:rsid w:val="008554D7"/>
    <w:rsid w:val="00856414"/>
    <w:rsid w:val="00860BFF"/>
    <w:rsid w:val="00865884"/>
    <w:rsid w:val="00872688"/>
    <w:rsid w:val="00882052"/>
    <w:rsid w:val="0088263F"/>
    <w:rsid w:val="008855DD"/>
    <w:rsid w:val="00887288"/>
    <w:rsid w:val="008971F5"/>
    <w:rsid w:val="00897A2E"/>
    <w:rsid w:val="008A2CFB"/>
    <w:rsid w:val="008A46B0"/>
    <w:rsid w:val="008A7AE1"/>
    <w:rsid w:val="008B38CE"/>
    <w:rsid w:val="008B5B09"/>
    <w:rsid w:val="008C4137"/>
    <w:rsid w:val="008C4911"/>
    <w:rsid w:val="008C584C"/>
    <w:rsid w:val="008C63ED"/>
    <w:rsid w:val="008D0376"/>
    <w:rsid w:val="008D2401"/>
    <w:rsid w:val="008E06BD"/>
    <w:rsid w:val="008E13CA"/>
    <w:rsid w:val="008E66A4"/>
    <w:rsid w:val="008F7D51"/>
    <w:rsid w:val="009025DC"/>
    <w:rsid w:val="009165AE"/>
    <w:rsid w:val="00920665"/>
    <w:rsid w:val="00930AD5"/>
    <w:rsid w:val="00933F79"/>
    <w:rsid w:val="00937DAC"/>
    <w:rsid w:val="00941D41"/>
    <w:rsid w:val="00942ED8"/>
    <w:rsid w:val="009442DA"/>
    <w:rsid w:val="009472D9"/>
    <w:rsid w:val="00957C47"/>
    <w:rsid w:val="00957EDC"/>
    <w:rsid w:val="00960808"/>
    <w:rsid w:val="0096320A"/>
    <w:rsid w:val="009647FD"/>
    <w:rsid w:val="00964D71"/>
    <w:rsid w:val="00965044"/>
    <w:rsid w:val="0096785A"/>
    <w:rsid w:val="00972601"/>
    <w:rsid w:val="00976251"/>
    <w:rsid w:val="00977F83"/>
    <w:rsid w:val="009A0663"/>
    <w:rsid w:val="009A0D52"/>
    <w:rsid w:val="009A1A5A"/>
    <w:rsid w:val="009A554D"/>
    <w:rsid w:val="009A5681"/>
    <w:rsid w:val="009A63A5"/>
    <w:rsid w:val="009A7CEB"/>
    <w:rsid w:val="009A7FB1"/>
    <w:rsid w:val="009B0B64"/>
    <w:rsid w:val="009B1314"/>
    <w:rsid w:val="009B4225"/>
    <w:rsid w:val="009B611D"/>
    <w:rsid w:val="009C7D20"/>
    <w:rsid w:val="009C7DA9"/>
    <w:rsid w:val="009D0DDA"/>
    <w:rsid w:val="009D19D7"/>
    <w:rsid w:val="009D3F65"/>
    <w:rsid w:val="009E38A1"/>
    <w:rsid w:val="009F0E8E"/>
    <w:rsid w:val="009F2041"/>
    <w:rsid w:val="009F3046"/>
    <w:rsid w:val="009F589A"/>
    <w:rsid w:val="009F5EDB"/>
    <w:rsid w:val="00A00DCC"/>
    <w:rsid w:val="00A02669"/>
    <w:rsid w:val="00A027C7"/>
    <w:rsid w:val="00A02A54"/>
    <w:rsid w:val="00A0446A"/>
    <w:rsid w:val="00A06B4D"/>
    <w:rsid w:val="00A10E95"/>
    <w:rsid w:val="00A11157"/>
    <w:rsid w:val="00A14354"/>
    <w:rsid w:val="00A1791B"/>
    <w:rsid w:val="00A21DD8"/>
    <w:rsid w:val="00A23146"/>
    <w:rsid w:val="00A318B5"/>
    <w:rsid w:val="00A32C9E"/>
    <w:rsid w:val="00A33D15"/>
    <w:rsid w:val="00A3420C"/>
    <w:rsid w:val="00A351EE"/>
    <w:rsid w:val="00A36344"/>
    <w:rsid w:val="00A40D21"/>
    <w:rsid w:val="00A42A76"/>
    <w:rsid w:val="00A43C20"/>
    <w:rsid w:val="00A43F2C"/>
    <w:rsid w:val="00A47B26"/>
    <w:rsid w:val="00A57A6C"/>
    <w:rsid w:val="00A62757"/>
    <w:rsid w:val="00A649FA"/>
    <w:rsid w:val="00A65E1E"/>
    <w:rsid w:val="00A67C85"/>
    <w:rsid w:val="00A71888"/>
    <w:rsid w:val="00A729AF"/>
    <w:rsid w:val="00A81E96"/>
    <w:rsid w:val="00A8247E"/>
    <w:rsid w:val="00A87734"/>
    <w:rsid w:val="00AA02E4"/>
    <w:rsid w:val="00AA1AE6"/>
    <w:rsid w:val="00AA2A16"/>
    <w:rsid w:val="00AA5BD5"/>
    <w:rsid w:val="00AB369B"/>
    <w:rsid w:val="00AB41B6"/>
    <w:rsid w:val="00AB62B4"/>
    <w:rsid w:val="00AB7925"/>
    <w:rsid w:val="00AC0DE2"/>
    <w:rsid w:val="00AC16ED"/>
    <w:rsid w:val="00AC6926"/>
    <w:rsid w:val="00AD2188"/>
    <w:rsid w:val="00AD34BF"/>
    <w:rsid w:val="00AD38E3"/>
    <w:rsid w:val="00AD4912"/>
    <w:rsid w:val="00AF7C03"/>
    <w:rsid w:val="00B00AB2"/>
    <w:rsid w:val="00B02941"/>
    <w:rsid w:val="00B02AE7"/>
    <w:rsid w:val="00B04A96"/>
    <w:rsid w:val="00B10449"/>
    <w:rsid w:val="00B10791"/>
    <w:rsid w:val="00B10BFE"/>
    <w:rsid w:val="00B15089"/>
    <w:rsid w:val="00B21227"/>
    <w:rsid w:val="00B24B2C"/>
    <w:rsid w:val="00B2606B"/>
    <w:rsid w:val="00B33E27"/>
    <w:rsid w:val="00B353A6"/>
    <w:rsid w:val="00B37F6F"/>
    <w:rsid w:val="00B44DAA"/>
    <w:rsid w:val="00B46E79"/>
    <w:rsid w:val="00B50300"/>
    <w:rsid w:val="00B50385"/>
    <w:rsid w:val="00B50981"/>
    <w:rsid w:val="00B54F7F"/>
    <w:rsid w:val="00B55A76"/>
    <w:rsid w:val="00B57F19"/>
    <w:rsid w:val="00B61830"/>
    <w:rsid w:val="00B64564"/>
    <w:rsid w:val="00B7646D"/>
    <w:rsid w:val="00B80355"/>
    <w:rsid w:val="00B81BB7"/>
    <w:rsid w:val="00B8568F"/>
    <w:rsid w:val="00B90992"/>
    <w:rsid w:val="00B935D7"/>
    <w:rsid w:val="00B94801"/>
    <w:rsid w:val="00B94D6E"/>
    <w:rsid w:val="00B95262"/>
    <w:rsid w:val="00BA58DF"/>
    <w:rsid w:val="00BA6401"/>
    <w:rsid w:val="00BA73BB"/>
    <w:rsid w:val="00BB0410"/>
    <w:rsid w:val="00BB399D"/>
    <w:rsid w:val="00BB56B1"/>
    <w:rsid w:val="00BB5B3C"/>
    <w:rsid w:val="00BB6D5E"/>
    <w:rsid w:val="00BC59D8"/>
    <w:rsid w:val="00BC74DE"/>
    <w:rsid w:val="00BD3ABE"/>
    <w:rsid w:val="00BD65D9"/>
    <w:rsid w:val="00BD7FB1"/>
    <w:rsid w:val="00BE1EB5"/>
    <w:rsid w:val="00BE38B5"/>
    <w:rsid w:val="00BF1015"/>
    <w:rsid w:val="00BF207B"/>
    <w:rsid w:val="00BF33E5"/>
    <w:rsid w:val="00C01652"/>
    <w:rsid w:val="00C135C7"/>
    <w:rsid w:val="00C17DB2"/>
    <w:rsid w:val="00C17EBE"/>
    <w:rsid w:val="00C208C6"/>
    <w:rsid w:val="00C22A46"/>
    <w:rsid w:val="00C22DB1"/>
    <w:rsid w:val="00C2310B"/>
    <w:rsid w:val="00C3369F"/>
    <w:rsid w:val="00C41572"/>
    <w:rsid w:val="00C41E1C"/>
    <w:rsid w:val="00C43F01"/>
    <w:rsid w:val="00C50BB1"/>
    <w:rsid w:val="00C50D47"/>
    <w:rsid w:val="00C50FE1"/>
    <w:rsid w:val="00C51FD2"/>
    <w:rsid w:val="00C52A9D"/>
    <w:rsid w:val="00C5406D"/>
    <w:rsid w:val="00C55D06"/>
    <w:rsid w:val="00C60019"/>
    <w:rsid w:val="00C73192"/>
    <w:rsid w:val="00C73DAA"/>
    <w:rsid w:val="00C82531"/>
    <w:rsid w:val="00C828E4"/>
    <w:rsid w:val="00C96AE2"/>
    <w:rsid w:val="00C97229"/>
    <w:rsid w:val="00CA0432"/>
    <w:rsid w:val="00CA5E64"/>
    <w:rsid w:val="00CB1A99"/>
    <w:rsid w:val="00CB68E7"/>
    <w:rsid w:val="00CC0840"/>
    <w:rsid w:val="00CC224E"/>
    <w:rsid w:val="00CC2C92"/>
    <w:rsid w:val="00CC5007"/>
    <w:rsid w:val="00CD04E2"/>
    <w:rsid w:val="00CD1675"/>
    <w:rsid w:val="00CD362A"/>
    <w:rsid w:val="00CD543F"/>
    <w:rsid w:val="00CD6F8D"/>
    <w:rsid w:val="00CD7710"/>
    <w:rsid w:val="00CD7CEA"/>
    <w:rsid w:val="00CE511A"/>
    <w:rsid w:val="00CF3D55"/>
    <w:rsid w:val="00CF4904"/>
    <w:rsid w:val="00CF71AE"/>
    <w:rsid w:val="00D02406"/>
    <w:rsid w:val="00D052B2"/>
    <w:rsid w:val="00D0619B"/>
    <w:rsid w:val="00D066D4"/>
    <w:rsid w:val="00D101A2"/>
    <w:rsid w:val="00D10EF7"/>
    <w:rsid w:val="00D11257"/>
    <w:rsid w:val="00D14FC7"/>
    <w:rsid w:val="00D15786"/>
    <w:rsid w:val="00D21D3A"/>
    <w:rsid w:val="00D2362A"/>
    <w:rsid w:val="00D2633C"/>
    <w:rsid w:val="00D3572A"/>
    <w:rsid w:val="00D419B6"/>
    <w:rsid w:val="00D427B5"/>
    <w:rsid w:val="00D539B5"/>
    <w:rsid w:val="00D55AEB"/>
    <w:rsid w:val="00D57291"/>
    <w:rsid w:val="00D619B8"/>
    <w:rsid w:val="00D62F13"/>
    <w:rsid w:val="00D67448"/>
    <w:rsid w:val="00D70A34"/>
    <w:rsid w:val="00D71DE3"/>
    <w:rsid w:val="00D77FCF"/>
    <w:rsid w:val="00D80335"/>
    <w:rsid w:val="00D81E18"/>
    <w:rsid w:val="00D86B7A"/>
    <w:rsid w:val="00D95861"/>
    <w:rsid w:val="00DA2CF4"/>
    <w:rsid w:val="00DA38A6"/>
    <w:rsid w:val="00DB0490"/>
    <w:rsid w:val="00DB34AC"/>
    <w:rsid w:val="00DB7216"/>
    <w:rsid w:val="00DC046B"/>
    <w:rsid w:val="00DC0689"/>
    <w:rsid w:val="00DC1471"/>
    <w:rsid w:val="00DD303E"/>
    <w:rsid w:val="00DD6510"/>
    <w:rsid w:val="00DD71E0"/>
    <w:rsid w:val="00DE24D4"/>
    <w:rsid w:val="00DE7A1B"/>
    <w:rsid w:val="00DF1007"/>
    <w:rsid w:val="00DF3D6C"/>
    <w:rsid w:val="00DF6C02"/>
    <w:rsid w:val="00E039F7"/>
    <w:rsid w:val="00E07B4B"/>
    <w:rsid w:val="00E14CBA"/>
    <w:rsid w:val="00E14CE6"/>
    <w:rsid w:val="00E27B44"/>
    <w:rsid w:val="00E30703"/>
    <w:rsid w:val="00E3757D"/>
    <w:rsid w:val="00E430CC"/>
    <w:rsid w:val="00E4440F"/>
    <w:rsid w:val="00E50021"/>
    <w:rsid w:val="00E53DA5"/>
    <w:rsid w:val="00E54DE4"/>
    <w:rsid w:val="00E55C4E"/>
    <w:rsid w:val="00E63AC2"/>
    <w:rsid w:val="00E65A96"/>
    <w:rsid w:val="00E66C6A"/>
    <w:rsid w:val="00E7092C"/>
    <w:rsid w:val="00E7120F"/>
    <w:rsid w:val="00E71C9D"/>
    <w:rsid w:val="00E76383"/>
    <w:rsid w:val="00E8078C"/>
    <w:rsid w:val="00E808C2"/>
    <w:rsid w:val="00E81C28"/>
    <w:rsid w:val="00E851A8"/>
    <w:rsid w:val="00E875DA"/>
    <w:rsid w:val="00EA2133"/>
    <w:rsid w:val="00EA3A8C"/>
    <w:rsid w:val="00EA3EB7"/>
    <w:rsid w:val="00EA5D94"/>
    <w:rsid w:val="00EA6D84"/>
    <w:rsid w:val="00EA71A1"/>
    <w:rsid w:val="00EB00C4"/>
    <w:rsid w:val="00EB1B6F"/>
    <w:rsid w:val="00EB2402"/>
    <w:rsid w:val="00EB2B20"/>
    <w:rsid w:val="00EB57D6"/>
    <w:rsid w:val="00EB6A04"/>
    <w:rsid w:val="00EC0512"/>
    <w:rsid w:val="00EC190C"/>
    <w:rsid w:val="00EC1D39"/>
    <w:rsid w:val="00EC73DE"/>
    <w:rsid w:val="00ED1657"/>
    <w:rsid w:val="00ED3A54"/>
    <w:rsid w:val="00EE4332"/>
    <w:rsid w:val="00EE5CAF"/>
    <w:rsid w:val="00F06A6D"/>
    <w:rsid w:val="00F11714"/>
    <w:rsid w:val="00F15B31"/>
    <w:rsid w:val="00F217AC"/>
    <w:rsid w:val="00F250A1"/>
    <w:rsid w:val="00F3051E"/>
    <w:rsid w:val="00F31A35"/>
    <w:rsid w:val="00F335A9"/>
    <w:rsid w:val="00F349F4"/>
    <w:rsid w:val="00F34BA7"/>
    <w:rsid w:val="00F37C2C"/>
    <w:rsid w:val="00F40AA1"/>
    <w:rsid w:val="00F44DE9"/>
    <w:rsid w:val="00F464D4"/>
    <w:rsid w:val="00F50EB7"/>
    <w:rsid w:val="00F51EAB"/>
    <w:rsid w:val="00F529EE"/>
    <w:rsid w:val="00F54E4C"/>
    <w:rsid w:val="00F55CA0"/>
    <w:rsid w:val="00F55EF7"/>
    <w:rsid w:val="00F56718"/>
    <w:rsid w:val="00F57E56"/>
    <w:rsid w:val="00F602C4"/>
    <w:rsid w:val="00F61A8C"/>
    <w:rsid w:val="00F644CA"/>
    <w:rsid w:val="00F64E0F"/>
    <w:rsid w:val="00F65C68"/>
    <w:rsid w:val="00F71A1C"/>
    <w:rsid w:val="00F71A68"/>
    <w:rsid w:val="00F73B7C"/>
    <w:rsid w:val="00F82067"/>
    <w:rsid w:val="00F84F72"/>
    <w:rsid w:val="00F8509F"/>
    <w:rsid w:val="00F91836"/>
    <w:rsid w:val="00F933B5"/>
    <w:rsid w:val="00F977B1"/>
    <w:rsid w:val="00FA2033"/>
    <w:rsid w:val="00FB0199"/>
    <w:rsid w:val="00FB5048"/>
    <w:rsid w:val="00FB5CDB"/>
    <w:rsid w:val="00FC0141"/>
    <w:rsid w:val="00FC1BD7"/>
    <w:rsid w:val="00FC642F"/>
    <w:rsid w:val="00FC781D"/>
    <w:rsid w:val="00FD2F6B"/>
    <w:rsid w:val="00FD7E8F"/>
    <w:rsid w:val="00FE092E"/>
    <w:rsid w:val="00FE58F0"/>
    <w:rsid w:val="00FF0819"/>
    <w:rsid w:val="00FF4E8B"/>
    <w:rsid w:val="00FF4F9F"/>
    <w:rsid w:val="00FF57F2"/>
    <w:rsid w:val="00FF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5137355"/>
  <w15:docId w15:val="{0A0A744D-49BE-4ED0-AF5B-91E25DE3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394"/>
    <w:pPr>
      <w:widowControl w:val="0"/>
      <w:overflowPunct w:val="0"/>
      <w:adjustRightInd w:val="0"/>
      <w:jc w:val="both"/>
      <w:textAlignment w:val="baseline"/>
    </w:pPr>
    <w:rPr>
      <w:rFonts w:ascii="ＭＳ ゴシック" w:eastAsia="ＭＳ ゴシック" w:hAnsi="ＭＳ ゴシック" w:cs="ＭＳ ゴシック"/>
      <w:b/>
      <w:bCs/>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394"/>
    <w:rPr>
      <w:color w:val="0000FF" w:themeColor="hyperlink"/>
      <w:u w:val="single"/>
    </w:rPr>
  </w:style>
  <w:style w:type="paragraph" w:styleId="a5">
    <w:name w:val="List Paragraph"/>
    <w:basedOn w:val="a"/>
    <w:uiPriority w:val="34"/>
    <w:qFormat/>
    <w:rsid w:val="00227394"/>
    <w:pPr>
      <w:ind w:leftChars="400" w:left="840"/>
    </w:pPr>
  </w:style>
  <w:style w:type="paragraph" w:styleId="a6">
    <w:name w:val="header"/>
    <w:basedOn w:val="a"/>
    <w:link w:val="a7"/>
    <w:uiPriority w:val="99"/>
    <w:unhideWhenUsed/>
    <w:rsid w:val="00D3572A"/>
    <w:pPr>
      <w:tabs>
        <w:tab w:val="center" w:pos="4252"/>
        <w:tab w:val="right" w:pos="8504"/>
      </w:tabs>
      <w:snapToGrid w:val="0"/>
    </w:pPr>
  </w:style>
  <w:style w:type="character" w:customStyle="1" w:styleId="a7">
    <w:name w:val="ヘッダー (文字)"/>
    <w:basedOn w:val="a0"/>
    <w:link w:val="a6"/>
    <w:uiPriority w:val="99"/>
    <w:rsid w:val="00D3572A"/>
    <w:rPr>
      <w:rFonts w:ascii="ＭＳ ゴシック" w:eastAsia="ＭＳ ゴシック" w:hAnsi="ＭＳ ゴシック" w:cs="ＭＳ ゴシック"/>
      <w:b/>
      <w:bCs/>
      <w:color w:val="000000"/>
      <w:kern w:val="0"/>
      <w:sz w:val="29"/>
      <w:szCs w:val="29"/>
    </w:rPr>
  </w:style>
  <w:style w:type="paragraph" w:styleId="a8">
    <w:name w:val="footer"/>
    <w:basedOn w:val="a"/>
    <w:link w:val="a9"/>
    <w:uiPriority w:val="99"/>
    <w:unhideWhenUsed/>
    <w:rsid w:val="00D3572A"/>
    <w:pPr>
      <w:tabs>
        <w:tab w:val="center" w:pos="4252"/>
        <w:tab w:val="right" w:pos="8504"/>
      </w:tabs>
      <w:snapToGrid w:val="0"/>
    </w:pPr>
  </w:style>
  <w:style w:type="character" w:customStyle="1" w:styleId="a9">
    <w:name w:val="フッター (文字)"/>
    <w:basedOn w:val="a0"/>
    <w:link w:val="a8"/>
    <w:uiPriority w:val="99"/>
    <w:rsid w:val="00D3572A"/>
    <w:rPr>
      <w:rFonts w:ascii="ＭＳ ゴシック" w:eastAsia="ＭＳ ゴシック" w:hAnsi="ＭＳ ゴシック" w:cs="ＭＳ ゴシック"/>
      <w:b/>
      <w:bCs/>
      <w:color w:val="000000"/>
      <w:kern w:val="0"/>
      <w:sz w:val="29"/>
      <w:szCs w:val="29"/>
    </w:rPr>
  </w:style>
  <w:style w:type="character" w:styleId="aa">
    <w:name w:val="Unresolved Mention"/>
    <w:basedOn w:val="a0"/>
    <w:uiPriority w:val="99"/>
    <w:semiHidden/>
    <w:unhideWhenUsed/>
    <w:rsid w:val="00416232"/>
    <w:rPr>
      <w:color w:val="605E5C"/>
      <w:shd w:val="clear" w:color="auto" w:fill="E1DFDD"/>
    </w:rPr>
  </w:style>
  <w:style w:type="paragraph" w:styleId="ab">
    <w:name w:val="Balloon Text"/>
    <w:basedOn w:val="a"/>
    <w:link w:val="ac"/>
    <w:uiPriority w:val="99"/>
    <w:semiHidden/>
    <w:unhideWhenUsed/>
    <w:rsid w:val="007A21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21DB"/>
    <w:rPr>
      <w:rFonts w:asciiTheme="majorHAnsi" w:eastAsiaTheme="majorEastAsia" w:hAnsiTheme="majorHAnsi" w:cstheme="majorBidi"/>
      <w:b/>
      <w:bCs/>
      <w:color w:val="000000"/>
      <w:kern w:val="0"/>
      <w:sz w:val="18"/>
      <w:szCs w:val="18"/>
    </w:rPr>
  </w:style>
  <w:style w:type="table" w:customStyle="1" w:styleId="1">
    <w:name w:val="表 (格子)1"/>
    <w:basedOn w:val="a1"/>
    <w:next w:val="a3"/>
    <w:uiPriority w:val="39"/>
    <w:rsid w:val="00806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locked/>
    <w:rsid w:val="00B5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7F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642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val="0"/>
      <w:bCs w:val="0"/>
      <w:color w:val="auto"/>
      <w:sz w:val="24"/>
      <w:szCs w:val="24"/>
    </w:rPr>
  </w:style>
  <w:style w:type="character" w:styleId="ad">
    <w:name w:val="FollowedHyperlink"/>
    <w:basedOn w:val="a0"/>
    <w:uiPriority w:val="99"/>
    <w:semiHidden/>
    <w:unhideWhenUsed/>
    <w:rsid w:val="00731081"/>
    <w:rPr>
      <w:color w:val="800080" w:themeColor="followedHyperlink"/>
      <w:u w:val="single"/>
    </w:rPr>
  </w:style>
  <w:style w:type="paragraph" w:styleId="ae">
    <w:name w:val="Date"/>
    <w:basedOn w:val="a"/>
    <w:next w:val="a"/>
    <w:link w:val="af"/>
    <w:uiPriority w:val="99"/>
    <w:semiHidden/>
    <w:unhideWhenUsed/>
    <w:rsid w:val="00AC0DE2"/>
  </w:style>
  <w:style w:type="character" w:customStyle="1" w:styleId="af">
    <w:name w:val="日付 (文字)"/>
    <w:basedOn w:val="a0"/>
    <w:link w:val="ae"/>
    <w:uiPriority w:val="99"/>
    <w:semiHidden/>
    <w:rsid w:val="00AC0DE2"/>
    <w:rPr>
      <w:rFonts w:ascii="ＭＳ ゴシック" w:eastAsia="ＭＳ ゴシック" w:hAnsi="ＭＳ ゴシック" w:cs="ＭＳ ゴシック"/>
      <w:b/>
      <w:bCs/>
      <w:color w:val="000000"/>
      <w:kern w:val="0"/>
      <w:sz w:val="29"/>
      <w:szCs w:val="29"/>
    </w:rPr>
  </w:style>
  <w:style w:type="paragraph" w:styleId="af0">
    <w:name w:val="Note Heading"/>
    <w:basedOn w:val="a"/>
    <w:next w:val="a"/>
    <w:link w:val="af1"/>
    <w:uiPriority w:val="99"/>
    <w:unhideWhenUsed/>
    <w:rsid w:val="00A06B4D"/>
    <w:pPr>
      <w:jc w:val="center"/>
    </w:pPr>
    <w:rPr>
      <w:rFonts w:ascii="ＭＳ 明朝" w:eastAsia="ＭＳ 明朝" w:hAnsi="ＭＳ 明朝"/>
      <w:b w:val="0"/>
      <w:sz w:val="24"/>
      <w:szCs w:val="24"/>
    </w:rPr>
  </w:style>
  <w:style w:type="character" w:customStyle="1" w:styleId="af1">
    <w:name w:val="記 (文字)"/>
    <w:basedOn w:val="a0"/>
    <w:link w:val="af0"/>
    <w:uiPriority w:val="99"/>
    <w:rsid w:val="00A06B4D"/>
    <w:rPr>
      <w:rFonts w:ascii="ＭＳ 明朝" w:eastAsia="ＭＳ 明朝" w:hAnsi="ＭＳ 明朝" w:cs="ＭＳ ゴシック"/>
      <w:bCs/>
      <w:color w:val="000000"/>
      <w:kern w:val="0"/>
      <w:sz w:val="24"/>
      <w:szCs w:val="24"/>
    </w:rPr>
  </w:style>
  <w:style w:type="paragraph" w:styleId="af2">
    <w:name w:val="Closing"/>
    <w:basedOn w:val="a"/>
    <w:link w:val="af3"/>
    <w:uiPriority w:val="99"/>
    <w:unhideWhenUsed/>
    <w:rsid w:val="00A06B4D"/>
    <w:pPr>
      <w:jc w:val="right"/>
    </w:pPr>
    <w:rPr>
      <w:rFonts w:ascii="ＭＳ 明朝" w:eastAsia="ＭＳ 明朝" w:hAnsi="ＭＳ 明朝"/>
      <w:b w:val="0"/>
      <w:sz w:val="24"/>
      <w:szCs w:val="24"/>
    </w:rPr>
  </w:style>
  <w:style w:type="character" w:customStyle="1" w:styleId="af3">
    <w:name w:val="結語 (文字)"/>
    <w:basedOn w:val="a0"/>
    <w:link w:val="af2"/>
    <w:uiPriority w:val="99"/>
    <w:rsid w:val="00A06B4D"/>
    <w:rPr>
      <w:rFonts w:ascii="ＭＳ 明朝" w:eastAsia="ＭＳ 明朝" w:hAnsi="ＭＳ 明朝" w:cs="ＭＳ ゴシック"/>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279">
      <w:bodyDiv w:val="1"/>
      <w:marLeft w:val="0"/>
      <w:marRight w:val="0"/>
      <w:marTop w:val="0"/>
      <w:marBottom w:val="0"/>
      <w:divBdr>
        <w:top w:val="none" w:sz="0" w:space="0" w:color="auto"/>
        <w:left w:val="none" w:sz="0" w:space="0" w:color="auto"/>
        <w:bottom w:val="none" w:sz="0" w:space="0" w:color="auto"/>
        <w:right w:val="none" w:sz="0" w:space="0" w:color="auto"/>
      </w:divBdr>
    </w:div>
    <w:div w:id="49499865">
      <w:bodyDiv w:val="1"/>
      <w:marLeft w:val="0"/>
      <w:marRight w:val="0"/>
      <w:marTop w:val="0"/>
      <w:marBottom w:val="0"/>
      <w:divBdr>
        <w:top w:val="none" w:sz="0" w:space="0" w:color="auto"/>
        <w:left w:val="none" w:sz="0" w:space="0" w:color="auto"/>
        <w:bottom w:val="none" w:sz="0" w:space="0" w:color="auto"/>
        <w:right w:val="none" w:sz="0" w:space="0" w:color="auto"/>
      </w:divBdr>
    </w:div>
    <w:div w:id="66273012">
      <w:bodyDiv w:val="1"/>
      <w:marLeft w:val="0"/>
      <w:marRight w:val="0"/>
      <w:marTop w:val="0"/>
      <w:marBottom w:val="0"/>
      <w:divBdr>
        <w:top w:val="none" w:sz="0" w:space="0" w:color="auto"/>
        <w:left w:val="none" w:sz="0" w:space="0" w:color="auto"/>
        <w:bottom w:val="none" w:sz="0" w:space="0" w:color="auto"/>
        <w:right w:val="none" w:sz="0" w:space="0" w:color="auto"/>
      </w:divBdr>
    </w:div>
    <w:div w:id="87360050">
      <w:bodyDiv w:val="1"/>
      <w:marLeft w:val="0"/>
      <w:marRight w:val="0"/>
      <w:marTop w:val="0"/>
      <w:marBottom w:val="0"/>
      <w:divBdr>
        <w:top w:val="none" w:sz="0" w:space="0" w:color="auto"/>
        <w:left w:val="none" w:sz="0" w:space="0" w:color="auto"/>
        <w:bottom w:val="none" w:sz="0" w:space="0" w:color="auto"/>
        <w:right w:val="none" w:sz="0" w:space="0" w:color="auto"/>
      </w:divBdr>
    </w:div>
    <w:div w:id="97872872">
      <w:bodyDiv w:val="1"/>
      <w:marLeft w:val="0"/>
      <w:marRight w:val="0"/>
      <w:marTop w:val="0"/>
      <w:marBottom w:val="0"/>
      <w:divBdr>
        <w:top w:val="none" w:sz="0" w:space="0" w:color="auto"/>
        <w:left w:val="none" w:sz="0" w:space="0" w:color="auto"/>
        <w:bottom w:val="none" w:sz="0" w:space="0" w:color="auto"/>
        <w:right w:val="none" w:sz="0" w:space="0" w:color="auto"/>
      </w:divBdr>
    </w:div>
    <w:div w:id="108935169">
      <w:bodyDiv w:val="1"/>
      <w:marLeft w:val="0"/>
      <w:marRight w:val="0"/>
      <w:marTop w:val="0"/>
      <w:marBottom w:val="0"/>
      <w:divBdr>
        <w:top w:val="none" w:sz="0" w:space="0" w:color="auto"/>
        <w:left w:val="none" w:sz="0" w:space="0" w:color="auto"/>
        <w:bottom w:val="none" w:sz="0" w:space="0" w:color="auto"/>
        <w:right w:val="none" w:sz="0" w:space="0" w:color="auto"/>
      </w:divBdr>
    </w:div>
    <w:div w:id="124586024">
      <w:bodyDiv w:val="1"/>
      <w:marLeft w:val="0"/>
      <w:marRight w:val="0"/>
      <w:marTop w:val="0"/>
      <w:marBottom w:val="0"/>
      <w:divBdr>
        <w:top w:val="none" w:sz="0" w:space="0" w:color="auto"/>
        <w:left w:val="none" w:sz="0" w:space="0" w:color="auto"/>
        <w:bottom w:val="none" w:sz="0" w:space="0" w:color="auto"/>
        <w:right w:val="none" w:sz="0" w:space="0" w:color="auto"/>
      </w:divBdr>
    </w:div>
    <w:div w:id="146557736">
      <w:bodyDiv w:val="1"/>
      <w:marLeft w:val="0"/>
      <w:marRight w:val="0"/>
      <w:marTop w:val="0"/>
      <w:marBottom w:val="0"/>
      <w:divBdr>
        <w:top w:val="none" w:sz="0" w:space="0" w:color="auto"/>
        <w:left w:val="none" w:sz="0" w:space="0" w:color="auto"/>
        <w:bottom w:val="none" w:sz="0" w:space="0" w:color="auto"/>
        <w:right w:val="none" w:sz="0" w:space="0" w:color="auto"/>
      </w:divBdr>
    </w:div>
    <w:div w:id="151066075">
      <w:bodyDiv w:val="1"/>
      <w:marLeft w:val="0"/>
      <w:marRight w:val="0"/>
      <w:marTop w:val="0"/>
      <w:marBottom w:val="0"/>
      <w:divBdr>
        <w:top w:val="none" w:sz="0" w:space="0" w:color="auto"/>
        <w:left w:val="none" w:sz="0" w:space="0" w:color="auto"/>
        <w:bottom w:val="none" w:sz="0" w:space="0" w:color="auto"/>
        <w:right w:val="none" w:sz="0" w:space="0" w:color="auto"/>
      </w:divBdr>
    </w:div>
    <w:div w:id="166211692">
      <w:bodyDiv w:val="1"/>
      <w:marLeft w:val="0"/>
      <w:marRight w:val="0"/>
      <w:marTop w:val="0"/>
      <w:marBottom w:val="0"/>
      <w:divBdr>
        <w:top w:val="none" w:sz="0" w:space="0" w:color="auto"/>
        <w:left w:val="none" w:sz="0" w:space="0" w:color="auto"/>
        <w:bottom w:val="none" w:sz="0" w:space="0" w:color="auto"/>
        <w:right w:val="none" w:sz="0" w:space="0" w:color="auto"/>
      </w:divBdr>
    </w:div>
    <w:div w:id="179315847">
      <w:bodyDiv w:val="1"/>
      <w:marLeft w:val="0"/>
      <w:marRight w:val="0"/>
      <w:marTop w:val="0"/>
      <w:marBottom w:val="0"/>
      <w:divBdr>
        <w:top w:val="none" w:sz="0" w:space="0" w:color="auto"/>
        <w:left w:val="none" w:sz="0" w:space="0" w:color="auto"/>
        <w:bottom w:val="none" w:sz="0" w:space="0" w:color="auto"/>
        <w:right w:val="none" w:sz="0" w:space="0" w:color="auto"/>
      </w:divBdr>
    </w:div>
    <w:div w:id="180894911">
      <w:bodyDiv w:val="1"/>
      <w:marLeft w:val="0"/>
      <w:marRight w:val="0"/>
      <w:marTop w:val="0"/>
      <w:marBottom w:val="0"/>
      <w:divBdr>
        <w:top w:val="none" w:sz="0" w:space="0" w:color="auto"/>
        <w:left w:val="none" w:sz="0" w:space="0" w:color="auto"/>
        <w:bottom w:val="none" w:sz="0" w:space="0" w:color="auto"/>
        <w:right w:val="none" w:sz="0" w:space="0" w:color="auto"/>
      </w:divBdr>
    </w:div>
    <w:div w:id="191039258">
      <w:bodyDiv w:val="1"/>
      <w:marLeft w:val="0"/>
      <w:marRight w:val="0"/>
      <w:marTop w:val="0"/>
      <w:marBottom w:val="0"/>
      <w:divBdr>
        <w:top w:val="none" w:sz="0" w:space="0" w:color="auto"/>
        <w:left w:val="none" w:sz="0" w:space="0" w:color="auto"/>
        <w:bottom w:val="none" w:sz="0" w:space="0" w:color="auto"/>
        <w:right w:val="none" w:sz="0" w:space="0" w:color="auto"/>
      </w:divBdr>
    </w:div>
    <w:div w:id="201678840">
      <w:bodyDiv w:val="1"/>
      <w:marLeft w:val="0"/>
      <w:marRight w:val="0"/>
      <w:marTop w:val="0"/>
      <w:marBottom w:val="0"/>
      <w:divBdr>
        <w:top w:val="none" w:sz="0" w:space="0" w:color="auto"/>
        <w:left w:val="none" w:sz="0" w:space="0" w:color="auto"/>
        <w:bottom w:val="none" w:sz="0" w:space="0" w:color="auto"/>
        <w:right w:val="none" w:sz="0" w:space="0" w:color="auto"/>
      </w:divBdr>
    </w:div>
    <w:div w:id="202980277">
      <w:bodyDiv w:val="1"/>
      <w:marLeft w:val="0"/>
      <w:marRight w:val="0"/>
      <w:marTop w:val="0"/>
      <w:marBottom w:val="0"/>
      <w:divBdr>
        <w:top w:val="none" w:sz="0" w:space="0" w:color="auto"/>
        <w:left w:val="none" w:sz="0" w:space="0" w:color="auto"/>
        <w:bottom w:val="none" w:sz="0" w:space="0" w:color="auto"/>
        <w:right w:val="none" w:sz="0" w:space="0" w:color="auto"/>
      </w:divBdr>
    </w:div>
    <w:div w:id="247351650">
      <w:bodyDiv w:val="1"/>
      <w:marLeft w:val="0"/>
      <w:marRight w:val="0"/>
      <w:marTop w:val="0"/>
      <w:marBottom w:val="0"/>
      <w:divBdr>
        <w:top w:val="none" w:sz="0" w:space="0" w:color="auto"/>
        <w:left w:val="none" w:sz="0" w:space="0" w:color="auto"/>
        <w:bottom w:val="none" w:sz="0" w:space="0" w:color="auto"/>
        <w:right w:val="none" w:sz="0" w:space="0" w:color="auto"/>
      </w:divBdr>
    </w:div>
    <w:div w:id="277371207">
      <w:bodyDiv w:val="1"/>
      <w:marLeft w:val="0"/>
      <w:marRight w:val="0"/>
      <w:marTop w:val="0"/>
      <w:marBottom w:val="0"/>
      <w:divBdr>
        <w:top w:val="none" w:sz="0" w:space="0" w:color="auto"/>
        <w:left w:val="none" w:sz="0" w:space="0" w:color="auto"/>
        <w:bottom w:val="none" w:sz="0" w:space="0" w:color="auto"/>
        <w:right w:val="none" w:sz="0" w:space="0" w:color="auto"/>
      </w:divBdr>
    </w:div>
    <w:div w:id="301272102">
      <w:bodyDiv w:val="1"/>
      <w:marLeft w:val="0"/>
      <w:marRight w:val="0"/>
      <w:marTop w:val="0"/>
      <w:marBottom w:val="0"/>
      <w:divBdr>
        <w:top w:val="none" w:sz="0" w:space="0" w:color="auto"/>
        <w:left w:val="none" w:sz="0" w:space="0" w:color="auto"/>
        <w:bottom w:val="none" w:sz="0" w:space="0" w:color="auto"/>
        <w:right w:val="none" w:sz="0" w:space="0" w:color="auto"/>
      </w:divBdr>
    </w:div>
    <w:div w:id="328798882">
      <w:bodyDiv w:val="1"/>
      <w:marLeft w:val="0"/>
      <w:marRight w:val="0"/>
      <w:marTop w:val="0"/>
      <w:marBottom w:val="0"/>
      <w:divBdr>
        <w:top w:val="none" w:sz="0" w:space="0" w:color="auto"/>
        <w:left w:val="none" w:sz="0" w:space="0" w:color="auto"/>
        <w:bottom w:val="none" w:sz="0" w:space="0" w:color="auto"/>
        <w:right w:val="none" w:sz="0" w:space="0" w:color="auto"/>
      </w:divBdr>
    </w:div>
    <w:div w:id="403262676">
      <w:bodyDiv w:val="1"/>
      <w:marLeft w:val="0"/>
      <w:marRight w:val="0"/>
      <w:marTop w:val="0"/>
      <w:marBottom w:val="0"/>
      <w:divBdr>
        <w:top w:val="none" w:sz="0" w:space="0" w:color="auto"/>
        <w:left w:val="none" w:sz="0" w:space="0" w:color="auto"/>
        <w:bottom w:val="none" w:sz="0" w:space="0" w:color="auto"/>
        <w:right w:val="none" w:sz="0" w:space="0" w:color="auto"/>
      </w:divBdr>
    </w:div>
    <w:div w:id="416244500">
      <w:bodyDiv w:val="1"/>
      <w:marLeft w:val="0"/>
      <w:marRight w:val="0"/>
      <w:marTop w:val="0"/>
      <w:marBottom w:val="0"/>
      <w:divBdr>
        <w:top w:val="none" w:sz="0" w:space="0" w:color="auto"/>
        <w:left w:val="none" w:sz="0" w:space="0" w:color="auto"/>
        <w:bottom w:val="none" w:sz="0" w:space="0" w:color="auto"/>
        <w:right w:val="none" w:sz="0" w:space="0" w:color="auto"/>
      </w:divBdr>
    </w:div>
    <w:div w:id="431827740">
      <w:bodyDiv w:val="1"/>
      <w:marLeft w:val="0"/>
      <w:marRight w:val="0"/>
      <w:marTop w:val="0"/>
      <w:marBottom w:val="0"/>
      <w:divBdr>
        <w:top w:val="none" w:sz="0" w:space="0" w:color="auto"/>
        <w:left w:val="none" w:sz="0" w:space="0" w:color="auto"/>
        <w:bottom w:val="none" w:sz="0" w:space="0" w:color="auto"/>
        <w:right w:val="none" w:sz="0" w:space="0" w:color="auto"/>
      </w:divBdr>
    </w:div>
    <w:div w:id="463667524">
      <w:bodyDiv w:val="1"/>
      <w:marLeft w:val="0"/>
      <w:marRight w:val="0"/>
      <w:marTop w:val="0"/>
      <w:marBottom w:val="0"/>
      <w:divBdr>
        <w:top w:val="none" w:sz="0" w:space="0" w:color="auto"/>
        <w:left w:val="none" w:sz="0" w:space="0" w:color="auto"/>
        <w:bottom w:val="none" w:sz="0" w:space="0" w:color="auto"/>
        <w:right w:val="none" w:sz="0" w:space="0" w:color="auto"/>
      </w:divBdr>
    </w:div>
    <w:div w:id="488836390">
      <w:bodyDiv w:val="1"/>
      <w:marLeft w:val="0"/>
      <w:marRight w:val="0"/>
      <w:marTop w:val="0"/>
      <w:marBottom w:val="0"/>
      <w:divBdr>
        <w:top w:val="none" w:sz="0" w:space="0" w:color="auto"/>
        <w:left w:val="none" w:sz="0" w:space="0" w:color="auto"/>
        <w:bottom w:val="none" w:sz="0" w:space="0" w:color="auto"/>
        <w:right w:val="none" w:sz="0" w:space="0" w:color="auto"/>
      </w:divBdr>
    </w:div>
    <w:div w:id="488903717">
      <w:bodyDiv w:val="1"/>
      <w:marLeft w:val="0"/>
      <w:marRight w:val="0"/>
      <w:marTop w:val="0"/>
      <w:marBottom w:val="0"/>
      <w:divBdr>
        <w:top w:val="none" w:sz="0" w:space="0" w:color="auto"/>
        <w:left w:val="none" w:sz="0" w:space="0" w:color="auto"/>
        <w:bottom w:val="none" w:sz="0" w:space="0" w:color="auto"/>
        <w:right w:val="none" w:sz="0" w:space="0" w:color="auto"/>
      </w:divBdr>
    </w:div>
    <w:div w:id="514075960">
      <w:bodyDiv w:val="1"/>
      <w:marLeft w:val="0"/>
      <w:marRight w:val="0"/>
      <w:marTop w:val="0"/>
      <w:marBottom w:val="0"/>
      <w:divBdr>
        <w:top w:val="none" w:sz="0" w:space="0" w:color="auto"/>
        <w:left w:val="none" w:sz="0" w:space="0" w:color="auto"/>
        <w:bottom w:val="none" w:sz="0" w:space="0" w:color="auto"/>
        <w:right w:val="none" w:sz="0" w:space="0" w:color="auto"/>
      </w:divBdr>
    </w:div>
    <w:div w:id="538517051">
      <w:bodyDiv w:val="1"/>
      <w:marLeft w:val="0"/>
      <w:marRight w:val="0"/>
      <w:marTop w:val="0"/>
      <w:marBottom w:val="0"/>
      <w:divBdr>
        <w:top w:val="none" w:sz="0" w:space="0" w:color="auto"/>
        <w:left w:val="none" w:sz="0" w:space="0" w:color="auto"/>
        <w:bottom w:val="none" w:sz="0" w:space="0" w:color="auto"/>
        <w:right w:val="none" w:sz="0" w:space="0" w:color="auto"/>
      </w:divBdr>
    </w:div>
    <w:div w:id="604046305">
      <w:bodyDiv w:val="1"/>
      <w:marLeft w:val="0"/>
      <w:marRight w:val="0"/>
      <w:marTop w:val="0"/>
      <w:marBottom w:val="0"/>
      <w:divBdr>
        <w:top w:val="none" w:sz="0" w:space="0" w:color="auto"/>
        <w:left w:val="none" w:sz="0" w:space="0" w:color="auto"/>
        <w:bottom w:val="none" w:sz="0" w:space="0" w:color="auto"/>
        <w:right w:val="none" w:sz="0" w:space="0" w:color="auto"/>
      </w:divBdr>
    </w:div>
    <w:div w:id="636301527">
      <w:bodyDiv w:val="1"/>
      <w:marLeft w:val="0"/>
      <w:marRight w:val="0"/>
      <w:marTop w:val="0"/>
      <w:marBottom w:val="0"/>
      <w:divBdr>
        <w:top w:val="none" w:sz="0" w:space="0" w:color="auto"/>
        <w:left w:val="none" w:sz="0" w:space="0" w:color="auto"/>
        <w:bottom w:val="none" w:sz="0" w:space="0" w:color="auto"/>
        <w:right w:val="none" w:sz="0" w:space="0" w:color="auto"/>
      </w:divBdr>
    </w:div>
    <w:div w:id="785468340">
      <w:bodyDiv w:val="1"/>
      <w:marLeft w:val="0"/>
      <w:marRight w:val="0"/>
      <w:marTop w:val="0"/>
      <w:marBottom w:val="0"/>
      <w:divBdr>
        <w:top w:val="none" w:sz="0" w:space="0" w:color="auto"/>
        <w:left w:val="none" w:sz="0" w:space="0" w:color="auto"/>
        <w:bottom w:val="none" w:sz="0" w:space="0" w:color="auto"/>
        <w:right w:val="none" w:sz="0" w:space="0" w:color="auto"/>
      </w:divBdr>
    </w:div>
    <w:div w:id="820268329">
      <w:bodyDiv w:val="1"/>
      <w:marLeft w:val="0"/>
      <w:marRight w:val="0"/>
      <w:marTop w:val="0"/>
      <w:marBottom w:val="0"/>
      <w:divBdr>
        <w:top w:val="none" w:sz="0" w:space="0" w:color="auto"/>
        <w:left w:val="none" w:sz="0" w:space="0" w:color="auto"/>
        <w:bottom w:val="none" w:sz="0" w:space="0" w:color="auto"/>
        <w:right w:val="none" w:sz="0" w:space="0" w:color="auto"/>
      </w:divBdr>
    </w:div>
    <w:div w:id="823938801">
      <w:bodyDiv w:val="1"/>
      <w:marLeft w:val="0"/>
      <w:marRight w:val="0"/>
      <w:marTop w:val="0"/>
      <w:marBottom w:val="0"/>
      <w:divBdr>
        <w:top w:val="none" w:sz="0" w:space="0" w:color="auto"/>
        <w:left w:val="none" w:sz="0" w:space="0" w:color="auto"/>
        <w:bottom w:val="none" w:sz="0" w:space="0" w:color="auto"/>
        <w:right w:val="none" w:sz="0" w:space="0" w:color="auto"/>
      </w:divBdr>
    </w:div>
    <w:div w:id="849831835">
      <w:bodyDiv w:val="1"/>
      <w:marLeft w:val="0"/>
      <w:marRight w:val="0"/>
      <w:marTop w:val="0"/>
      <w:marBottom w:val="0"/>
      <w:divBdr>
        <w:top w:val="none" w:sz="0" w:space="0" w:color="auto"/>
        <w:left w:val="none" w:sz="0" w:space="0" w:color="auto"/>
        <w:bottom w:val="none" w:sz="0" w:space="0" w:color="auto"/>
        <w:right w:val="none" w:sz="0" w:space="0" w:color="auto"/>
      </w:divBdr>
    </w:div>
    <w:div w:id="860315752">
      <w:bodyDiv w:val="1"/>
      <w:marLeft w:val="0"/>
      <w:marRight w:val="0"/>
      <w:marTop w:val="0"/>
      <w:marBottom w:val="0"/>
      <w:divBdr>
        <w:top w:val="none" w:sz="0" w:space="0" w:color="auto"/>
        <w:left w:val="none" w:sz="0" w:space="0" w:color="auto"/>
        <w:bottom w:val="none" w:sz="0" w:space="0" w:color="auto"/>
        <w:right w:val="none" w:sz="0" w:space="0" w:color="auto"/>
      </w:divBdr>
    </w:div>
    <w:div w:id="882136174">
      <w:bodyDiv w:val="1"/>
      <w:marLeft w:val="0"/>
      <w:marRight w:val="0"/>
      <w:marTop w:val="0"/>
      <w:marBottom w:val="0"/>
      <w:divBdr>
        <w:top w:val="none" w:sz="0" w:space="0" w:color="auto"/>
        <w:left w:val="none" w:sz="0" w:space="0" w:color="auto"/>
        <w:bottom w:val="none" w:sz="0" w:space="0" w:color="auto"/>
        <w:right w:val="none" w:sz="0" w:space="0" w:color="auto"/>
      </w:divBdr>
    </w:div>
    <w:div w:id="949429930">
      <w:bodyDiv w:val="1"/>
      <w:marLeft w:val="0"/>
      <w:marRight w:val="0"/>
      <w:marTop w:val="0"/>
      <w:marBottom w:val="0"/>
      <w:divBdr>
        <w:top w:val="none" w:sz="0" w:space="0" w:color="auto"/>
        <w:left w:val="none" w:sz="0" w:space="0" w:color="auto"/>
        <w:bottom w:val="none" w:sz="0" w:space="0" w:color="auto"/>
        <w:right w:val="none" w:sz="0" w:space="0" w:color="auto"/>
      </w:divBdr>
    </w:div>
    <w:div w:id="1003434172">
      <w:bodyDiv w:val="1"/>
      <w:marLeft w:val="0"/>
      <w:marRight w:val="0"/>
      <w:marTop w:val="0"/>
      <w:marBottom w:val="0"/>
      <w:divBdr>
        <w:top w:val="none" w:sz="0" w:space="0" w:color="auto"/>
        <w:left w:val="none" w:sz="0" w:space="0" w:color="auto"/>
        <w:bottom w:val="none" w:sz="0" w:space="0" w:color="auto"/>
        <w:right w:val="none" w:sz="0" w:space="0" w:color="auto"/>
      </w:divBdr>
    </w:div>
    <w:div w:id="1025013333">
      <w:bodyDiv w:val="1"/>
      <w:marLeft w:val="0"/>
      <w:marRight w:val="0"/>
      <w:marTop w:val="0"/>
      <w:marBottom w:val="0"/>
      <w:divBdr>
        <w:top w:val="none" w:sz="0" w:space="0" w:color="auto"/>
        <w:left w:val="none" w:sz="0" w:space="0" w:color="auto"/>
        <w:bottom w:val="none" w:sz="0" w:space="0" w:color="auto"/>
        <w:right w:val="none" w:sz="0" w:space="0" w:color="auto"/>
      </w:divBdr>
      <w:divsChild>
        <w:div w:id="220794972">
          <w:marLeft w:val="446"/>
          <w:marRight w:val="0"/>
          <w:marTop w:val="0"/>
          <w:marBottom w:val="0"/>
          <w:divBdr>
            <w:top w:val="none" w:sz="0" w:space="0" w:color="auto"/>
            <w:left w:val="none" w:sz="0" w:space="0" w:color="auto"/>
            <w:bottom w:val="none" w:sz="0" w:space="0" w:color="auto"/>
            <w:right w:val="none" w:sz="0" w:space="0" w:color="auto"/>
          </w:divBdr>
        </w:div>
        <w:div w:id="2013144431">
          <w:marLeft w:val="446"/>
          <w:marRight w:val="0"/>
          <w:marTop w:val="0"/>
          <w:marBottom w:val="0"/>
          <w:divBdr>
            <w:top w:val="none" w:sz="0" w:space="0" w:color="auto"/>
            <w:left w:val="none" w:sz="0" w:space="0" w:color="auto"/>
            <w:bottom w:val="none" w:sz="0" w:space="0" w:color="auto"/>
            <w:right w:val="none" w:sz="0" w:space="0" w:color="auto"/>
          </w:divBdr>
        </w:div>
        <w:div w:id="101657224">
          <w:marLeft w:val="446"/>
          <w:marRight w:val="0"/>
          <w:marTop w:val="0"/>
          <w:marBottom w:val="0"/>
          <w:divBdr>
            <w:top w:val="none" w:sz="0" w:space="0" w:color="auto"/>
            <w:left w:val="none" w:sz="0" w:space="0" w:color="auto"/>
            <w:bottom w:val="none" w:sz="0" w:space="0" w:color="auto"/>
            <w:right w:val="none" w:sz="0" w:space="0" w:color="auto"/>
          </w:divBdr>
        </w:div>
        <w:div w:id="853031688">
          <w:marLeft w:val="446"/>
          <w:marRight w:val="0"/>
          <w:marTop w:val="0"/>
          <w:marBottom w:val="0"/>
          <w:divBdr>
            <w:top w:val="none" w:sz="0" w:space="0" w:color="auto"/>
            <w:left w:val="none" w:sz="0" w:space="0" w:color="auto"/>
            <w:bottom w:val="none" w:sz="0" w:space="0" w:color="auto"/>
            <w:right w:val="none" w:sz="0" w:space="0" w:color="auto"/>
          </w:divBdr>
        </w:div>
        <w:div w:id="421412672">
          <w:marLeft w:val="446"/>
          <w:marRight w:val="0"/>
          <w:marTop w:val="0"/>
          <w:marBottom w:val="0"/>
          <w:divBdr>
            <w:top w:val="none" w:sz="0" w:space="0" w:color="auto"/>
            <w:left w:val="none" w:sz="0" w:space="0" w:color="auto"/>
            <w:bottom w:val="none" w:sz="0" w:space="0" w:color="auto"/>
            <w:right w:val="none" w:sz="0" w:space="0" w:color="auto"/>
          </w:divBdr>
        </w:div>
        <w:div w:id="93525195">
          <w:marLeft w:val="446"/>
          <w:marRight w:val="0"/>
          <w:marTop w:val="0"/>
          <w:marBottom w:val="0"/>
          <w:divBdr>
            <w:top w:val="none" w:sz="0" w:space="0" w:color="auto"/>
            <w:left w:val="none" w:sz="0" w:space="0" w:color="auto"/>
            <w:bottom w:val="none" w:sz="0" w:space="0" w:color="auto"/>
            <w:right w:val="none" w:sz="0" w:space="0" w:color="auto"/>
          </w:divBdr>
        </w:div>
        <w:div w:id="32849527">
          <w:marLeft w:val="446"/>
          <w:marRight w:val="0"/>
          <w:marTop w:val="0"/>
          <w:marBottom w:val="0"/>
          <w:divBdr>
            <w:top w:val="none" w:sz="0" w:space="0" w:color="auto"/>
            <w:left w:val="none" w:sz="0" w:space="0" w:color="auto"/>
            <w:bottom w:val="none" w:sz="0" w:space="0" w:color="auto"/>
            <w:right w:val="none" w:sz="0" w:space="0" w:color="auto"/>
          </w:divBdr>
        </w:div>
        <w:div w:id="911349653">
          <w:marLeft w:val="446"/>
          <w:marRight w:val="0"/>
          <w:marTop w:val="0"/>
          <w:marBottom w:val="0"/>
          <w:divBdr>
            <w:top w:val="none" w:sz="0" w:space="0" w:color="auto"/>
            <w:left w:val="none" w:sz="0" w:space="0" w:color="auto"/>
            <w:bottom w:val="none" w:sz="0" w:space="0" w:color="auto"/>
            <w:right w:val="none" w:sz="0" w:space="0" w:color="auto"/>
          </w:divBdr>
        </w:div>
      </w:divsChild>
    </w:div>
    <w:div w:id="1030885102">
      <w:bodyDiv w:val="1"/>
      <w:marLeft w:val="0"/>
      <w:marRight w:val="0"/>
      <w:marTop w:val="0"/>
      <w:marBottom w:val="0"/>
      <w:divBdr>
        <w:top w:val="none" w:sz="0" w:space="0" w:color="auto"/>
        <w:left w:val="none" w:sz="0" w:space="0" w:color="auto"/>
        <w:bottom w:val="none" w:sz="0" w:space="0" w:color="auto"/>
        <w:right w:val="none" w:sz="0" w:space="0" w:color="auto"/>
      </w:divBdr>
    </w:div>
    <w:div w:id="1038361641">
      <w:bodyDiv w:val="1"/>
      <w:marLeft w:val="0"/>
      <w:marRight w:val="0"/>
      <w:marTop w:val="0"/>
      <w:marBottom w:val="0"/>
      <w:divBdr>
        <w:top w:val="none" w:sz="0" w:space="0" w:color="auto"/>
        <w:left w:val="none" w:sz="0" w:space="0" w:color="auto"/>
        <w:bottom w:val="none" w:sz="0" w:space="0" w:color="auto"/>
        <w:right w:val="none" w:sz="0" w:space="0" w:color="auto"/>
      </w:divBdr>
    </w:div>
    <w:div w:id="1055281582">
      <w:bodyDiv w:val="1"/>
      <w:marLeft w:val="0"/>
      <w:marRight w:val="0"/>
      <w:marTop w:val="0"/>
      <w:marBottom w:val="0"/>
      <w:divBdr>
        <w:top w:val="none" w:sz="0" w:space="0" w:color="auto"/>
        <w:left w:val="none" w:sz="0" w:space="0" w:color="auto"/>
        <w:bottom w:val="none" w:sz="0" w:space="0" w:color="auto"/>
        <w:right w:val="none" w:sz="0" w:space="0" w:color="auto"/>
      </w:divBdr>
    </w:div>
    <w:div w:id="1071581099">
      <w:bodyDiv w:val="1"/>
      <w:marLeft w:val="0"/>
      <w:marRight w:val="0"/>
      <w:marTop w:val="0"/>
      <w:marBottom w:val="0"/>
      <w:divBdr>
        <w:top w:val="none" w:sz="0" w:space="0" w:color="auto"/>
        <w:left w:val="none" w:sz="0" w:space="0" w:color="auto"/>
        <w:bottom w:val="none" w:sz="0" w:space="0" w:color="auto"/>
        <w:right w:val="none" w:sz="0" w:space="0" w:color="auto"/>
      </w:divBdr>
    </w:div>
    <w:div w:id="1083725800">
      <w:bodyDiv w:val="1"/>
      <w:marLeft w:val="0"/>
      <w:marRight w:val="0"/>
      <w:marTop w:val="0"/>
      <w:marBottom w:val="0"/>
      <w:divBdr>
        <w:top w:val="none" w:sz="0" w:space="0" w:color="auto"/>
        <w:left w:val="none" w:sz="0" w:space="0" w:color="auto"/>
        <w:bottom w:val="none" w:sz="0" w:space="0" w:color="auto"/>
        <w:right w:val="none" w:sz="0" w:space="0" w:color="auto"/>
      </w:divBdr>
    </w:div>
    <w:div w:id="1090009659">
      <w:bodyDiv w:val="1"/>
      <w:marLeft w:val="0"/>
      <w:marRight w:val="0"/>
      <w:marTop w:val="0"/>
      <w:marBottom w:val="0"/>
      <w:divBdr>
        <w:top w:val="none" w:sz="0" w:space="0" w:color="auto"/>
        <w:left w:val="none" w:sz="0" w:space="0" w:color="auto"/>
        <w:bottom w:val="none" w:sz="0" w:space="0" w:color="auto"/>
        <w:right w:val="none" w:sz="0" w:space="0" w:color="auto"/>
      </w:divBdr>
    </w:div>
    <w:div w:id="1094135346">
      <w:bodyDiv w:val="1"/>
      <w:marLeft w:val="0"/>
      <w:marRight w:val="0"/>
      <w:marTop w:val="0"/>
      <w:marBottom w:val="0"/>
      <w:divBdr>
        <w:top w:val="none" w:sz="0" w:space="0" w:color="auto"/>
        <w:left w:val="none" w:sz="0" w:space="0" w:color="auto"/>
        <w:bottom w:val="none" w:sz="0" w:space="0" w:color="auto"/>
        <w:right w:val="none" w:sz="0" w:space="0" w:color="auto"/>
      </w:divBdr>
    </w:div>
    <w:div w:id="1096444945">
      <w:bodyDiv w:val="1"/>
      <w:marLeft w:val="0"/>
      <w:marRight w:val="0"/>
      <w:marTop w:val="0"/>
      <w:marBottom w:val="0"/>
      <w:divBdr>
        <w:top w:val="none" w:sz="0" w:space="0" w:color="auto"/>
        <w:left w:val="none" w:sz="0" w:space="0" w:color="auto"/>
        <w:bottom w:val="none" w:sz="0" w:space="0" w:color="auto"/>
        <w:right w:val="none" w:sz="0" w:space="0" w:color="auto"/>
      </w:divBdr>
    </w:div>
    <w:div w:id="1148791197">
      <w:bodyDiv w:val="1"/>
      <w:marLeft w:val="0"/>
      <w:marRight w:val="0"/>
      <w:marTop w:val="0"/>
      <w:marBottom w:val="0"/>
      <w:divBdr>
        <w:top w:val="none" w:sz="0" w:space="0" w:color="auto"/>
        <w:left w:val="none" w:sz="0" w:space="0" w:color="auto"/>
        <w:bottom w:val="none" w:sz="0" w:space="0" w:color="auto"/>
        <w:right w:val="none" w:sz="0" w:space="0" w:color="auto"/>
      </w:divBdr>
    </w:div>
    <w:div w:id="1157302610">
      <w:bodyDiv w:val="1"/>
      <w:marLeft w:val="0"/>
      <w:marRight w:val="0"/>
      <w:marTop w:val="0"/>
      <w:marBottom w:val="0"/>
      <w:divBdr>
        <w:top w:val="none" w:sz="0" w:space="0" w:color="auto"/>
        <w:left w:val="none" w:sz="0" w:space="0" w:color="auto"/>
        <w:bottom w:val="none" w:sz="0" w:space="0" w:color="auto"/>
        <w:right w:val="none" w:sz="0" w:space="0" w:color="auto"/>
      </w:divBdr>
    </w:div>
    <w:div w:id="1174107813">
      <w:bodyDiv w:val="1"/>
      <w:marLeft w:val="0"/>
      <w:marRight w:val="0"/>
      <w:marTop w:val="0"/>
      <w:marBottom w:val="0"/>
      <w:divBdr>
        <w:top w:val="none" w:sz="0" w:space="0" w:color="auto"/>
        <w:left w:val="none" w:sz="0" w:space="0" w:color="auto"/>
        <w:bottom w:val="none" w:sz="0" w:space="0" w:color="auto"/>
        <w:right w:val="none" w:sz="0" w:space="0" w:color="auto"/>
      </w:divBdr>
    </w:div>
    <w:div w:id="1211917419">
      <w:bodyDiv w:val="1"/>
      <w:marLeft w:val="0"/>
      <w:marRight w:val="0"/>
      <w:marTop w:val="0"/>
      <w:marBottom w:val="0"/>
      <w:divBdr>
        <w:top w:val="none" w:sz="0" w:space="0" w:color="auto"/>
        <w:left w:val="none" w:sz="0" w:space="0" w:color="auto"/>
        <w:bottom w:val="none" w:sz="0" w:space="0" w:color="auto"/>
        <w:right w:val="none" w:sz="0" w:space="0" w:color="auto"/>
      </w:divBdr>
    </w:div>
    <w:div w:id="1216552477">
      <w:bodyDiv w:val="1"/>
      <w:marLeft w:val="0"/>
      <w:marRight w:val="0"/>
      <w:marTop w:val="0"/>
      <w:marBottom w:val="0"/>
      <w:divBdr>
        <w:top w:val="none" w:sz="0" w:space="0" w:color="auto"/>
        <w:left w:val="none" w:sz="0" w:space="0" w:color="auto"/>
        <w:bottom w:val="none" w:sz="0" w:space="0" w:color="auto"/>
        <w:right w:val="none" w:sz="0" w:space="0" w:color="auto"/>
      </w:divBdr>
    </w:div>
    <w:div w:id="1234588671">
      <w:bodyDiv w:val="1"/>
      <w:marLeft w:val="0"/>
      <w:marRight w:val="0"/>
      <w:marTop w:val="0"/>
      <w:marBottom w:val="0"/>
      <w:divBdr>
        <w:top w:val="none" w:sz="0" w:space="0" w:color="auto"/>
        <w:left w:val="none" w:sz="0" w:space="0" w:color="auto"/>
        <w:bottom w:val="none" w:sz="0" w:space="0" w:color="auto"/>
        <w:right w:val="none" w:sz="0" w:space="0" w:color="auto"/>
      </w:divBdr>
    </w:div>
    <w:div w:id="1236166462">
      <w:bodyDiv w:val="1"/>
      <w:marLeft w:val="0"/>
      <w:marRight w:val="0"/>
      <w:marTop w:val="0"/>
      <w:marBottom w:val="0"/>
      <w:divBdr>
        <w:top w:val="none" w:sz="0" w:space="0" w:color="auto"/>
        <w:left w:val="none" w:sz="0" w:space="0" w:color="auto"/>
        <w:bottom w:val="none" w:sz="0" w:space="0" w:color="auto"/>
        <w:right w:val="none" w:sz="0" w:space="0" w:color="auto"/>
      </w:divBdr>
    </w:div>
    <w:div w:id="1236285774">
      <w:bodyDiv w:val="1"/>
      <w:marLeft w:val="0"/>
      <w:marRight w:val="0"/>
      <w:marTop w:val="0"/>
      <w:marBottom w:val="0"/>
      <w:divBdr>
        <w:top w:val="none" w:sz="0" w:space="0" w:color="auto"/>
        <w:left w:val="none" w:sz="0" w:space="0" w:color="auto"/>
        <w:bottom w:val="none" w:sz="0" w:space="0" w:color="auto"/>
        <w:right w:val="none" w:sz="0" w:space="0" w:color="auto"/>
      </w:divBdr>
    </w:div>
    <w:div w:id="1236819651">
      <w:bodyDiv w:val="1"/>
      <w:marLeft w:val="0"/>
      <w:marRight w:val="0"/>
      <w:marTop w:val="0"/>
      <w:marBottom w:val="0"/>
      <w:divBdr>
        <w:top w:val="none" w:sz="0" w:space="0" w:color="auto"/>
        <w:left w:val="none" w:sz="0" w:space="0" w:color="auto"/>
        <w:bottom w:val="none" w:sz="0" w:space="0" w:color="auto"/>
        <w:right w:val="none" w:sz="0" w:space="0" w:color="auto"/>
      </w:divBdr>
    </w:div>
    <w:div w:id="1237126933">
      <w:bodyDiv w:val="1"/>
      <w:marLeft w:val="0"/>
      <w:marRight w:val="0"/>
      <w:marTop w:val="0"/>
      <w:marBottom w:val="0"/>
      <w:divBdr>
        <w:top w:val="none" w:sz="0" w:space="0" w:color="auto"/>
        <w:left w:val="none" w:sz="0" w:space="0" w:color="auto"/>
        <w:bottom w:val="none" w:sz="0" w:space="0" w:color="auto"/>
        <w:right w:val="none" w:sz="0" w:space="0" w:color="auto"/>
      </w:divBdr>
    </w:div>
    <w:div w:id="1254508658">
      <w:bodyDiv w:val="1"/>
      <w:marLeft w:val="0"/>
      <w:marRight w:val="0"/>
      <w:marTop w:val="0"/>
      <w:marBottom w:val="0"/>
      <w:divBdr>
        <w:top w:val="none" w:sz="0" w:space="0" w:color="auto"/>
        <w:left w:val="none" w:sz="0" w:space="0" w:color="auto"/>
        <w:bottom w:val="none" w:sz="0" w:space="0" w:color="auto"/>
        <w:right w:val="none" w:sz="0" w:space="0" w:color="auto"/>
      </w:divBdr>
    </w:div>
    <w:div w:id="1257865025">
      <w:bodyDiv w:val="1"/>
      <w:marLeft w:val="0"/>
      <w:marRight w:val="0"/>
      <w:marTop w:val="0"/>
      <w:marBottom w:val="0"/>
      <w:divBdr>
        <w:top w:val="none" w:sz="0" w:space="0" w:color="auto"/>
        <w:left w:val="none" w:sz="0" w:space="0" w:color="auto"/>
        <w:bottom w:val="none" w:sz="0" w:space="0" w:color="auto"/>
        <w:right w:val="none" w:sz="0" w:space="0" w:color="auto"/>
      </w:divBdr>
    </w:div>
    <w:div w:id="1258097750">
      <w:bodyDiv w:val="1"/>
      <w:marLeft w:val="0"/>
      <w:marRight w:val="0"/>
      <w:marTop w:val="0"/>
      <w:marBottom w:val="0"/>
      <w:divBdr>
        <w:top w:val="none" w:sz="0" w:space="0" w:color="auto"/>
        <w:left w:val="none" w:sz="0" w:space="0" w:color="auto"/>
        <w:bottom w:val="none" w:sz="0" w:space="0" w:color="auto"/>
        <w:right w:val="none" w:sz="0" w:space="0" w:color="auto"/>
      </w:divBdr>
    </w:div>
    <w:div w:id="1291283699">
      <w:bodyDiv w:val="1"/>
      <w:marLeft w:val="0"/>
      <w:marRight w:val="0"/>
      <w:marTop w:val="0"/>
      <w:marBottom w:val="0"/>
      <w:divBdr>
        <w:top w:val="none" w:sz="0" w:space="0" w:color="auto"/>
        <w:left w:val="none" w:sz="0" w:space="0" w:color="auto"/>
        <w:bottom w:val="none" w:sz="0" w:space="0" w:color="auto"/>
        <w:right w:val="none" w:sz="0" w:space="0" w:color="auto"/>
      </w:divBdr>
    </w:div>
    <w:div w:id="1347514295">
      <w:bodyDiv w:val="1"/>
      <w:marLeft w:val="0"/>
      <w:marRight w:val="0"/>
      <w:marTop w:val="0"/>
      <w:marBottom w:val="0"/>
      <w:divBdr>
        <w:top w:val="none" w:sz="0" w:space="0" w:color="auto"/>
        <w:left w:val="none" w:sz="0" w:space="0" w:color="auto"/>
        <w:bottom w:val="none" w:sz="0" w:space="0" w:color="auto"/>
        <w:right w:val="none" w:sz="0" w:space="0" w:color="auto"/>
      </w:divBdr>
    </w:div>
    <w:div w:id="1379550522">
      <w:bodyDiv w:val="1"/>
      <w:marLeft w:val="0"/>
      <w:marRight w:val="0"/>
      <w:marTop w:val="0"/>
      <w:marBottom w:val="0"/>
      <w:divBdr>
        <w:top w:val="none" w:sz="0" w:space="0" w:color="auto"/>
        <w:left w:val="none" w:sz="0" w:space="0" w:color="auto"/>
        <w:bottom w:val="none" w:sz="0" w:space="0" w:color="auto"/>
        <w:right w:val="none" w:sz="0" w:space="0" w:color="auto"/>
      </w:divBdr>
    </w:div>
    <w:div w:id="1387096776">
      <w:bodyDiv w:val="1"/>
      <w:marLeft w:val="0"/>
      <w:marRight w:val="0"/>
      <w:marTop w:val="0"/>
      <w:marBottom w:val="0"/>
      <w:divBdr>
        <w:top w:val="none" w:sz="0" w:space="0" w:color="auto"/>
        <w:left w:val="none" w:sz="0" w:space="0" w:color="auto"/>
        <w:bottom w:val="none" w:sz="0" w:space="0" w:color="auto"/>
        <w:right w:val="none" w:sz="0" w:space="0" w:color="auto"/>
      </w:divBdr>
    </w:div>
    <w:div w:id="1399983568">
      <w:bodyDiv w:val="1"/>
      <w:marLeft w:val="0"/>
      <w:marRight w:val="0"/>
      <w:marTop w:val="0"/>
      <w:marBottom w:val="0"/>
      <w:divBdr>
        <w:top w:val="none" w:sz="0" w:space="0" w:color="auto"/>
        <w:left w:val="none" w:sz="0" w:space="0" w:color="auto"/>
        <w:bottom w:val="none" w:sz="0" w:space="0" w:color="auto"/>
        <w:right w:val="none" w:sz="0" w:space="0" w:color="auto"/>
      </w:divBdr>
    </w:div>
    <w:div w:id="1406024893">
      <w:bodyDiv w:val="1"/>
      <w:marLeft w:val="0"/>
      <w:marRight w:val="0"/>
      <w:marTop w:val="0"/>
      <w:marBottom w:val="0"/>
      <w:divBdr>
        <w:top w:val="none" w:sz="0" w:space="0" w:color="auto"/>
        <w:left w:val="none" w:sz="0" w:space="0" w:color="auto"/>
        <w:bottom w:val="none" w:sz="0" w:space="0" w:color="auto"/>
        <w:right w:val="none" w:sz="0" w:space="0" w:color="auto"/>
      </w:divBdr>
    </w:div>
    <w:div w:id="1406536907">
      <w:bodyDiv w:val="1"/>
      <w:marLeft w:val="0"/>
      <w:marRight w:val="0"/>
      <w:marTop w:val="0"/>
      <w:marBottom w:val="0"/>
      <w:divBdr>
        <w:top w:val="none" w:sz="0" w:space="0" w:color="auto"/>
        <w:left w:val="none" w:sz="0" w:space="0" w:color="auto"/>
        <w:bottom w:val="none" w:sz="0" w:space="0" w:color="auto"/>
        <w:right w:val="none" w:sz="0" w:space="0" w:color="auto"/>
      </w:divBdr>
    </w:div>
    <w:div w:id="1452357255">
      <w:bodyDiv w:val="1"/>
      <w:marLeft w:val="0"/>
      <w:marRight w:val="0"/>
      <w:marTop w:val="0"/>
      <w:marBottom w:val="0"/>
      <w:divBdr>
        <w:top w:val="none" w:sz="0" w:space="0" w:color="auto"/>
        <w:left w:val="none" w:sz="0" w:space="0" w:color="auto"/>
        <w:bottom w:val="none" w:sz="0" w:space="0" w:color="auto"/>
        <w:right w:val="none" w:sz="0" w:space="0" w:color="auto"/>
      </w:divBdr>
    </w:div>
    <w:div w:id="1460761485">
      <w:bodyDiv w:val="1"/>
      <w:marLeft w:val="0"/>
      <w:marRight w:val="0"/>
      <w:marTop w:val="0"/>
      <w:marBottom w:val="0"/>
      <w:divBdr>
        <w:top w:val="none" w:sz="0" w:space="0" w:color="auto"/>
        <w:left w:val="none" w:sz="0" w:space="0" w:color="auto"/>
        <w:bottom w:val="none" w:sz="0" w:space="0" w:color="auto"/>
        <w:right w:val="none" w:sz="0" w:space="0" w:color="auto"/>
      </w:divBdr>
    </w:div>
    <w:div w:id="1481727038">
      <w:bodyDiv w:val="1"/>
      <w:marLeft w:val="0"/>
      <w:marRight w:val="0"/>
      <w:marTop w:val="0"/>
      <w:marBottom w:val="0"/>
      <w:divBdr>
        <w:top w:val="none" w:sz="0" w:space="0" w:color="auto"/>
        <w:left w:val="none" w:sz="0" w:space="0" w:color="auto"/>
        <w:bottom w:val="none" w:sz="0" w:space="0" w:color="auto"/>
        <w:right w:val="none" w:sz="0" w:space="0" w:color="auto"/>
      </w:divBdr>
    </w:div>
    <w:div w:id="1485582719">
      <w:bodyDiv w:val="1"/>
      <w:marLeft w:val="0"/>
      <w:marRight w:val="0"/>
      <w:marTop w:val="0"/>
      <w:marBottom w:val="0"/>
      <w:divBdr>
        <w:top w:val="none" w:sz="0" w:space="0" w:color="auto"/>
        <w:left w:val="none" w:sz="0" w:space="0" w:color="auto"/>
        <w:bottom w:val="none" w:sz="0" w:space="0" w:color="auto"/>
        <w:right w:val="none" w:sz="0" w:space="0" w:color="auto"/>
      </w:divBdr>
    </w:div>
    <w:div w:id="1487162261">
      <w:bodyDiv w:val="1"/>
      <w:marLeft w:val="0"/>
      <w:marRight w:val="0"/>
      <w:marTop w:val="0"/>
      <w:marBottom w:val="0"/>
      <w:divBdr>
        <w:top w:val="none" w:sz="0" w:space="0" w:color="auto"/>
        <w:left w:val="none" w:sz="0" w:space="0" w:color="auto"/>
        <w:bottom w:val="none" w:sz="0" w:space="0" w:color="auto"/>
        <w:right w:val="none" w:sz="0" w:space="0" w:color="auto"/>
      </w:divBdr>
    </w:div>
    <w:div w:id="1494252127">
      <w:bodyDiv w:val="1"/>
      <w:marLeft w:val="0"/>
      <w:marRight w:val="0"/>
      <w:marTop w:val="0"/>
      <w:marBottom w:val="0"/>
      <w:divBdr>
        <w:top w:val="none" w:sz="0" w:space="0" w:color="auto"/>
        <w:left w:val="none" w:sz="0" w:space="0" w:color="auto"/>
        <w:bottom w:val="none" w:sz="0" w:space="0" w:color="auto"/>
        <w:right w:val="none" w:sz="0" w:space="0" w:color="auto"/>
      </w:divBdr>
    </w:div>
    <w:div w:id="1501853969">
      <w:bodyDiv w:val="1"/>
      <w:marLeft w:val="0"/>
      <w:marRight w:val="0"/>
      <w:marTop w:val="0"/>
      <w:marBottom w:val="0"/>
      <w:divBdr>
        <w:top w:val="none" w:sz="0" w:space="0" w:color="auto"/>
        <w:left w:val="none" w:sz="0" w:space="0" w:color="auto"/>
        <w:bottom w:val="none" w:sz="0" w:space="0" w:color="auto"/>
        <w:right w:val="none" w:sz="0" w:space="0" w:color="auto"/>
      </w:divBdr>
    </w:div>
    <w:div w:id="1510028094">
      <w:bodyDiv w:val="1"/>
      <w:marLeft w:val="0"/>
      <w:marRight w:val="0"/>
      <w:marTop w:val="0"/>
      <w:marBottom w:val="0"/>
      <w:divBdr>
        <w:top w:val="none" w:sz="0" w:space="0" w:color="auto"/>
        <w:left w:val="none" w:sz="0" w:space="0" w:color="auto"/>
        <w:bottom w:val="none" w:sz="0" w:space="0" w:color="auto"/>
        <w:right w:val="none" w:sz="0" w:space="0" w:color="auto"/>
      </w:divBdr>
    </w:div>
    <w:div w:id="1532262124">
      <w:bodyDiv w:val="1"/>
      <w:marLeft w:val="0"/>
      <w:marRight w:val="0"/>
      <w:marTop w:val="0"/>
      <w:marBottom w:val="0"/>
      <w:divBdr>
        <w:top w:val="none" w:sz="0" w:space="0" w:color="auto"/>
        <w:left w:val="none" w:sz="0" w:space="0" w:color="auto"/>
        <w:bottom w:val="none" w:sz="0" w:space="0" w:color="auto"/>
        <w:right w:val="none" w:sz="0" w:space="0" w:color="auto"/>
      </w:divBdr>
    </w:div>
    <w:div w:id="1565221590">
      <w:bodyDiv w:val="1"/>
      <w:marLeft w:val="0"/>
      <w:marRight w:val="0"/>
      <w:marTop w:val="0"/>
      <w:marBottom w:val="0"/>
      <w:divBdr>
        <w:top w:val="none" w:sz="0" w:space="0" w:color="auto"/>
        <w:left w:val="none" w:sz="0" w:space="0" w:color="auto"/>
        <w:bottom w:val="none" w:sz="0" w:space="0" w:color="auto"/>
        <w:right w:val="none" w:sz="0" w:space="0" w:color="auto"/>
      </w:divBdr>
    </w:div>
    <w:div w:id="1596789682">
      <w:bodyDiv w:val="1"/>
      <w:marLeft w:val="0"/>
      <w:marRight w:val="0"/>
      <w:marTop w:val="0"/>
      <w:marBottom w:val="0"/>
      <w:divBdr>
        <w:top w:val="none" w:sz="0" w:space="0" w:color="auto"/>
        <w:left w:val="none" w:sz="0" w:space="0" w:color="auto"/>
        <w:bottom w:val="none" w:sz="0" w:space="0" w:color="auto"/>
        <w:right w:val="none" w:sz="0" w:space="0" w:color="auto"/>
      </w:divBdr>
    </w:div>
    <w:div w:id="1605065770">
      <w:bodyDiv w:val="1"/>
      <w:marLeft w:val="0"/>
      <w:marRight w:val="0"/>
      <w:marTop w:val="0"/>
      <w:marBottom w:val="0"/>
      <w:divBdr>
        <w:top w:val="none" w:sz="0" w:space="0" w:color="auto"/>
        <w:left w:val="none" w:sz="0" w:space="0" w:color="auto"/>
        <w:bottom w:val="none" w:sz="0" w:space="0" w:color="auto"/>
        <w:right w:val="none" w:sz="0" w:space="0" w:color="auto"/>
      </w:divBdr>
    </w:div>
    <w:div w:id="1605963416">
      <w:bodyDiv w:val="1"/>
      <w:marLeft w:val="0"/>
      <w:marRight w:val="0"/>
      <w:marTop w:val="0"/>
      <w:marBottom w:val="0"/>
      <w:divBdr>
        <w:top w:val="none" w:sz="0" w:space="0" w:color="auto"/>
        <w:left w:val="none" w:sz="0" w:space="0" w:color="auto"/>
        <w:bottom w:val="none" w:sz="0" w:space="0" w:color="auto"/>
        <w:right w:val="none" w:sz="0" w:space="0" w:color="auto"/>
      </w:divBdr>
    </w:div>
    <w:div w:id="1623880482">
      <w:bodyDiv w:val="1"/>
      <w:marLeft w:val="0"/>
      <w:marRight w:val="0"/>
      <w:marTop w:val="0"/>
      <w:marBottom w:val="0"/>
      <w:divBdr>
        <w:top w:val="none" w:sz="0" w:space="0" w:color="auto"/>
        <w:left w:val="none" w:sz="0" w:space="0" w:color="auto"/>
        <w:bottom w:val="none" w:sz="0" w:space="0" w:color="auto"/>
        <w:right w:val="none" w:sz="0" w:space="0" w:color="auto"/>
      </w:divBdr>
    </w:div>
    <w:div w:id="1653023441">
      <w:bodyDiv w:val="1"/>
      <w:marLeft w:val="0"/>
      <w:marRight w:val="0"/>
      <w:marTop w:val="0"/>
      <w:marBottom w:val="0"/>
      <w:divBdr>
        <w:top w:val="none" w:sz="0" w:space="0" w:color="auto"/>
        <w:left w:val="none" w:sz="0" w:space="0" w:color="auto"/>
        <w:bottom w:val="none" w:sz="0" w:space="0" w:color="auto"/>
        <w:right w:val="none" w:sz="0" w:space="0" w:color="auto"/>
      </w:divBdr>
    </w:div>
    <w:div w:id="1653675078">
      <w:bodyDiv w:val="1"/>
      <w:marLeft w:val="0"/>
      <w:marRight w:val="0"/>
      <w:marTop w:val="0"/>
      <w:marBottom w:val="0"/>
      <w:divBdr>
        <w:top w:val="none" w:sz="0" w:space="0" w:color="auto"/>
        <w:left w:val="none" w:sz="0" w:space="0" w:color="auto"/>
        <w:bottom w:val="none" w:sz="0" w:space="0" w:color="auto"/>
        <w:right w:val="none" w:sz="0" w:space="0" w:color="auto"/>
      </w:divBdr>
    </w:div>
    <w:div w:id="1686905944">
      <w:bodyDiv w:val="1"/>
      <w:marLeft w:val="0"/>
      <w:marRight w:val="0"/>
      <w:marTop w:val="0"/>
      <w:marBottom w:val="0"/>
      <w:divBdr>
        <w:top w:val="none" w:sz="0" w:space="0" w:color="auto"/>
        <w:left w:val="none" w:sz="0" w:space="0" w:color="auto"/>
        <w:bottom w:val="none" w:sz="0" w:space="0" w:color="auto"/>
        <w:right w:val="none" w:sz="0" w:space="0" w:color="auto"/>
      </w:divBdr>
    </w:div>
    <w:div w:id="1693651374">
      <w:bodyDiv w:val="1"/>
      <w:marLeft w:val="0"/>
      <w:marRight w:val="0"/>
      <w:marTop w:val="0"/>
      <w:marBottom w:val="0"/>
      <w:divBdr>
        <w:top w:val="none" w:sz="0" w:space="0" w:color="auto"/>
        <w:left w:val="none" w:sz="0" w:space="0" w:color="auto"/>
        <w:bottom w:val="none" w:sz="0" w:space="0" w:color="auto"/>
        <w:right w:val="none" w:sz="0" w:space="0" w:color="auto"/>
      </w:divBdr>
    </w:div>
    <w:div w:id="1699820477">
      <w:bodyDiv w:val="1"/>
      <w:marLeft w:val="0"/>
      <w:marRight w:val="0"/>
      <w:marTop w:val="0"/>
      <w:marBottom w:val="0"/>
      <w:divBdr>
        <w:top w:val="none" w:sz="0" w:space="0" w:color="auto"/>
        <w:left w:val="none" w:sz="0" w:space="0" w:color="auto"/>
        <w:bottom w:val="none" w:sz="0" w:space="0" w:color="auto"/>
        <w:right w:val="none" w:sz="0" w:space="0" w:color="auto"/>
      </w:divBdr>
      <w:divsChild>
        <w:div w:id="1952007859">
          <w:marLeft w:val="446"/>
          <w:marRight w:val="0"/>
          <w:marTop w:val="0"/>
          <w:marBottom w:val="0"/>
          <w:divBdr>
            <w:top w:val="none" w:sz="0" w:space="0" w:color="auto"/>
            <w:left w:val="none" w:sz="0" w:space="0" w:color="auto"/>
            <w:bottom w:val="none" w:sz="0" w:space="0" w:color="auto"/>
            <w:right w:val="none" w:sz="0" w:space="0" w:color="auto"/>
          </w:divBdr>
        </w:div>
        <w:div w:id="1668941834">
          <w:marLeft w:val="446"/>
          <w:marRight w:val="0"/>
          <w:marTop w:val="0"/>
          <w:marBottom w:val="0"/>
          <w:divBdr>
            <w:top w:val="none" w:sz="0" w:space="0" w:color="auto"/>
            <w:left w:val="none" w:sz="0" w:space="0" w:color="auto"/>
            <w:bottom w:val="none" w:sz="0" w:space="0" w:color="auto"/>
            <w:right w:val="none" w:sz="0" w:space="0" w:color="auto"/>
          </w:divBdr>
        </w:div>
        <w:div w:id="1952937575">
          <w:marLeft w:val="446"/>
          <w:marRight w:val="0"/>
          <w:marTop w:val="0"/>
          <w:marBottom w:val="0"/>
          <w:divBdr>
            <w:top w:val="none" w:sz="0" w:space="0" w:color="auto"/>
            <w:left w:val="none" w:sz="0" w:space="0" w:color="auto"/>
            <w:bottom w:val="none" w:sz="0" w:space="0" w:color="auto"/>
            <w:right w:val="none" w:sz="0" w:space="0" w:color="auto"/>
          </w:divBdr>
        </w:div>
        <w:div w:id="1052659925">
          <w:marLeft w:val="446"/>
          <w:marRight w:val="0"/>
          <w:marTop w:val="0"/>
          <w:marBottom w:val="0"/>
          <w:divBdr>
            <w:top w:val="none" w:sz="0" w:space="0" w:color="auto"/>
            <w:left w:val="none" w:sz="0" w:space="0" w:color="auto"/>
            <w:bottom w:val="none" w:sz="0" w:space="0" w:color="auto"/>
            <w:right w:val="none" w:sz="0" w:space="0" w:color="auto"/>
          </w:divBdr>
        </w:div>
        <w:div w:id="1232882591">
          <w:marLeft w:val="446"/>
          <w:marRight w:val="0"/>
          <w:marTop w:val="0"/>
          <w:marBottom w:val="0"/>
          <w:divBdr>
            <w:top w:val="none" w:sz="0" w:space="0" w:color="auto"/>
            <w:left w:val="none" w:sz="0" w:space="0" w:color="auto"/>
            <w:bottom w:val="none" w:sz="0" w:space="0" w:color="auto"/>
            <w:right w:val="none" w:sz="0" w:space="0" w:color="auto"/>
          </w:divBdr>
        </w:div>
        <w:div w:id="1851794269">
          <w:marLeft w:val="446"/>
          <w:marRight w:val="0"/>
          <w:marTop w:val="0"/>
          <w:marBottom w:val="0"/>
          <w:divBdr>
            <w:top w:val="none" w:sz="0" w:space="0" w:color="auto"/>
            <w:left w:val="none" w:sz="0" w:space="0" w:color="auto"/>
            <w:bottom w:val="none" w:sz="0" w:space="0" w:color="auto"/>
            <w:right w:val="none" w:sz="0" w:space="0" w:color="auto"/>
          </w:divBdr>
        </w:div>
        <w:div w:id="2015262793">
          <w:marLeft w:val="446"/>
          <w:marRight w:val="0"/>
          <w:marTop w:val="0"/>
          <w:marBottom w:val="0"/>
          <w:divBdr>
            <w:top w:val="none" w:sz="0" w:space="0" w:color="auto"/>
            <w:left w:val="none" w:sz="0" w:space="0" w:color="auto"/>
            <w:bottom w:val="none" w:sz="0" w:space="0" w:color="auto"/>
            <w:right w:val="none" w:sz="0" w:space="0" w:color="auto"/>
          </w:divBdr>
        </w:div>
        <w:div w:id="317659928">
          <w:marLeft w:val="446"/>
          <w:marRight w:val="0"/>
          <w:marTop w:val="0"/>
          <w:marBottom w:val="0"/>
          <w:divBdr>
            <w:top w:val="none" w:sz="0" w:space="0" w:color="auto"/>
            <w:left w:val="none" w:sz="0" w:space="0" w:color="auto"/>
            <w:bottom w:val="none" w:sz="0" w:space="0" w:color="auto"/>
            <w:right w:val="none" w:sz="0" w:space="0" w:color="auto"/>
          </w:divBdr>
        </w:div>
      </w:divsChild>
    </w:div>
    <w:div w:id="1750077386">
      <w:bodyDiv w:val="1"/>
      <w:marLeft w:val="0"/>
      <w:marRight w:val="0"/>
      <w:marTop w:val="0"/>
      <w:marBottom w:val="0"/>
      <w:divBdr>
        <w:top w:val="none" w:sz="0" w:space="0" w:color="auto"/>
        <w:left w:val="none" w:sz="0" w:space="0" w:color="auto"/>
        <w:bottom w:val="none" w:sz="0" w:space="0" w:color="auto"/>
        <w:right w:val="none" w:sz="0" w:space="0" w:color="auto"/>
      </w:divBdr>
    </w:div>
    <w:div w:id="1778603185">
      <w:bodyDiv w:val="1"/>
      <w:marLeft w:val="0"/>
      <w:marRight w:val="0"/>
      <w:marTop w:val="0"/>
      <w:marBottom w:val="0"/>
      <w:divBdr>
        <w:top w:val="none" w:sz="0" w:space="0" w:color="auto"/>
        <w:left w:val="none" w:sz="0" w:space="0" w:color="auto"/>
        <w:bottom w:val="none" w:sz="0" w:space="0" w:color="auto"/>
        <w:right w:val="none" w:sz="0" w:space="0" w:color="auto"/>
      </w:divBdr>
    </w:div>
    <w:div w:id="1792087438">
      <w:bodyDiv w:val="1"/>
      <w:marLeft w:val="0"/>
      <w:marRight w:val="0"/>
      <w:marTop w:val="0"/>
      <w:marBottom w:val="0"/>
      <w:divBdr>
        <w:top w:val="none" w:sz="0" w:space="0" w:color="auto"/>
        <w:left w:val="none" w:sz="0" w:space="0" w:color="auto"/>
        <w:bottom w:val="none" w:sz="0" w:space="0" w:color="auto"/>
        <w:right w:val="none" w:sz="0" w:space="0" w:color="auto"/>
      </w:divBdr>
    </w:div>
    <w:div w:id="1793595456">
      <w:bodyDiv w:val="1"/>
      <w:marLeft w:val="0"/>
      <w:marRight w:val="0"/>
      <w:marTop w:val="0"/>
      <w:marBottom w:val="0"/>
      <w:divBdr>
        <w:top w:val="none" w:sz="0" w:space="0" w:color="auto"/>
        <w:left w:val="none" w:sz="0" w:space="0" w:color="auto"/>
        <w:bottom w:val="none" w:sz="0" w:space="0" w:color="auto"/>
        <w:right w:val="none" w:sz="0" w:space="0" w:color="auto"/>
      </w:divBdr>
    </w:div>
    <w:div w:id="1812744774">
      <w:bodyDiv w:val="1"/>
      <w:marLeft w:val="0"/>
      <w:marRight w:val="0"/>
      <w:marTop w:val="0"/>
      <w:marBottom w:val="0"/>
      <w:divBdr>
        <w:top w:val="none" w:sz="0" w:space="0" w:color="auto"/>
        <w:left w:val="none" w:sz="0" w:space="0" w:color="auto"/>
        <w:bottom w:val="none" w:sz="0" w:space="0" w:color="auto"/>
        <w:right w:val="none" w:sz="0" w:space="0" w:color="auto"/>
      </w:divBdr>
    </w:div>
    <w:div w:id="1815293141">
      <w:bodyDiv w:val="1"/>
      <w:marLeft w:val="0"/>
      <w:marRight w:val="0"/>
      <w:marTop w:val="0"/>
      <w:marBottom w:val="0"/>
      <w:divBdr>
        <w:top w:val="none" w:sz="0" w:space="0" w:color="auto"/>
        <w:left w:val="none" w:sz="0" w:space="0" w:color="auto"/>
        <w:bottom w:val="none" w:sz="0" w:space="0" w:color="auto"/>
        <w:right w:val="none" w:sz="0" w:space="0" w:color="auto"/>
      </w:divBdr>
    </w:div>
    <w:div w:id="1839810831">
      <w:bodyDiv w:val="1"/>
      <w:marLeft w:val="0"/>
      <w:marRight w:val="0"/>
      <w:marTop w:val="0"/>
      <w:marBottom w:val="0"/>
      <w:divBdr>
        <w:top w:val="none" w:sz="0" w:space="0" w:color="auto"/>
        <w:left w:val="none" w:sz="0" w:space="0" w:color="auto"/>
        <w:bottom w:val="none" w:sz="0" w:space="0" w:color="auto"/>
        <w:right w:val="none" w:sz="0" w:space="0" w:color="auto"/>
      </w:divBdr>
    </w:div>
    <w:div w:id="1855193160">
      <w:bodyDiv w:val="1"/>
      <w:marLeft w:val="0"/>
      <w:marRight w:val="0"/>
      <w:marTop w:val="0"/>
      <w:marBottom w:val="0"/>
      <w:divBdr>
        <w:top w:val="none" w:sz="0" w:space="0" w:color="auto"/>
        <w:left w:val="none" w:sz="0" w:space="0" w:color="auto"/>
        <w:bottom w:val="none" w:sz="0" w:space="0" w:color="auto"/>
        <w:right w:val="none" w:sz="0" w:space="0" w:color="auto"/>
      </w:divBdr>
    </w:div>
    <w:div w:id="1868714225">
      <w:bodyDiv w:val="1"/>
      <w:marLeft w:val="0"/>
      <w:marRight w:val="0"/>
      <w:marTop w:val="0"/>
      <w:marBottom w:val="0"/>
      <w:divBdr>
        <w:top w:val="none" w:sz="0" w:space="0" w:color="auto"/>
        <w:left w:val="none" w:sz="0" w:space="0" w:color="auto"/>
        <w:bottom w:val="none" w:sz="0" w:space="0" w:color="auto"/>
        <w:right w:val="none" w:sz="0" w:space="0" w:color="auto"/>
      </w:divBdr>
    </w:div>
    <w:div w:id="1881550827">
      <w:bodyDiv w:val="1"/>
      <w:marLeft w:val="0"/>
      <w:marRight w:val="0"/>
      <w:marTop w:val="0"/>
      <w:marBottom w:val="0"/>
      <w:divBdr>
        <w:top w:val="none" w:sz="0" w:space="0" w:color="auto"/>
        <w:left w:val="none" w:sz="0" w:space="0" w:color="auto"/>
        <w:bottom w:val="none" w:sz="0" w:space="0" w:color="auto"/>
        <w:right w:val="none" w:sz="0" w:space="0" w:color="auto"/>
      </w:divBdr>
    </w:div>
    <w:div w:id="1885408919">
      <w:bodyDiv w:val="1"/>
      <w:marLeft w:val="0"/>
      <w:marRight w:val="0"/>
      <w:marTop w:val="0"/>
      <w:marBottom w:val="0"/>
      <w:divBdr>
        <w:top w:val="none" w:sz="0" w:space="0" w:color="auto"/>
        <w:left w:val="none" w:sz="0" w:space="0" w:color="auto"/>
        <w:bottom w:val="none" w:sz="0" w:space="0" w:color="auto"/>
        <w:right w:val="none" w:sz="0" w:space="0" w:color="auto"/>
      </w:divBdr>
      <w:divsChild>
        <w:div w:id="1623346431">
          <w:marLeft w:val="446"/>
          <w:marRight w:val="0"/>
          <w:marTop w:val="0"/>
          <w:marBottom w:val="0"/>
          <w:divBdr>
            <w:top w:val="none" w:sz="0" w:space="0" w:color="auto"/>
            <w:left w:val="none" w:sz="0" w:space="0" w:color="auto"/>
            <w:bottom w:val="none" w:sz="0" w:space="0" w:color="auto"/>
            <w:right w:val="none" w:sz="0" w:space="0" w:color="auto"/>
          </w:divBdr>
        </w:div>
      </w:divsChild>
    </w:div>
    <w:div w:id="1895853934">
      <w:bodyDiv w:val="1"/>
      <w:marLeft w:val="0"/>
      <w:marRight w:val="0"/>
      <w:marTop w:val="0"/>
      <w:marBottom w:val="0"/>
      <w:divBdr>
        <w:top w:val="none" w:sz="0" w:space="0" w:color="auto"/>
        <w:left w:val="none" w:sz="0" w:space="0" w:color="auto"/>
        <w:bottom w:val="none" w:sz="0" w:space="0" w:color="auto"/>
        <w:right w:val="none" w:sz="0" w:space="0" w:color="auto"/>
      </w:divBdr>
    </w:div>
    <w:div w:id="1915385046">
      <w:bodyDiv w:val="1"/>
      <w:marLeft w:val="0"/>
      <w:marRight w:val="0"/>
      <w:marTop w:val="0"/>
      <w:marBottom w:val="0"/>
      <w:divBdr>
        <w:top w:val="none" w:sz="0" w:space="0" w:color="auto"/>
        <w:left w:val="none" w:sz="0" w:space="0" w:color="auto"/>
        <w:bottom w:val="none" w:sz="0" w:space="0" w:color="auto"/>
        <w:right w:val="none" w:sz="0" w:space="0" w:color="auto"/>
      </w:divBdr>
    </w:div>
    <w:div w:id="1925794372">
      <w:bodyDiv w:val="1"/>
      <w:marLeft w:val="0"/>
      <w:marRight w:val="0"/>
      <w:marTop w:val="0"/>
      <w:marBottom w:val="0"/>
      <w:divBdr>
        <w:top w:val="none" w:sz="0" w:space="0" w:color="auto"/>
        <w:left w:val="none" w:sz="0" w:space="0" w:color="auto"/>
        <w:bottom w:val="none" w:sz="0" w:space="0" w:color="auto"/>
        <w:right w:val="none" w:sz="0" w:space="0" w:color="auto"/>
      </w:divBdr>
    </w:div>
    <w:div w:id="1946501261">
      <w:bodyDiv w:val="1"/>
      <w:marLeft w:val="0"/>
      <w:marRight w:val="0"/>
      <w:marTop w:val="0"/>
      <w:marBottom w:val="0"/>
      <w:divBdr>
        <w:top w:val="none" w:sz="0" w:space="0" w:color="auto"/>
        <w:left w:val="none" w:sz="0" w:space="0" w:color="auto"/>
        <w:bottom w:val="none" w:sz="0" w:space="0" w:color="auto"/>
        <w:right w:val="none" w:sz="0" w:space="0" w:color="auto"/>
      </w:divBdr>
    </w:div>
    <w:div w:id="1958636710">
      <w:bodyDiv w:val="1"/>
      <w:marLeft w:val="0"/>
      <w:marRight w:val="0"/>
      <w:marTop w:val="0"/>
      <w:marBottom w:val="0"/>
      <w:divBdr>
        <w:top w:val="none" w:sz="0" w:space="0" w:color="auto"/>
        <w:left w:val="none" w:sz="0" w:space="0" w:color="auto"/>
        <w:bottom w:val="none" w:sz="0" w:space="0" w:color="auto"/>
        <w:right w:val="none" w:sz="0" w:space="0" w:color="auto"/>
      </w:divBdr>
    </w:div>
    <w:div w:id="1975018594">
      <w:bodyDiv w:val="1"/>
      <w:marLeft w:val="0"/>
      <w:marRight w:val="0"/>
      <w:marTop w:val="0"/>
      <w:marBottom w:val="0"/>
      <w:divBdr>
        <w:top w:val="none" w:sz="0" w:space="0" w:color="auto"/>
        <w:left w:val="none" w:sz="0" w:space="0" w:color="auto"/>
        <w:bottom w:val="none" w:sz="0" w:space="0" w:color="auto"/>
        <w:right w:val="none" w:sz="0" w:space="0" w:color="auto"/>
      </w:divBdr>
    </w:div>
    <w:div w:id="1978947243">
      <w:bodyDiv w:val="1"/>
      <w:marLeft w:val="0"/>
      <w:marRight w:val="0"/>
      <w:marTop w:val="0"/>
      <w:marBottom w:val="0"/>
      <w:divBdr>
        <w:top w:val="none" w:sz="0" w:space="0" w:color="auto"/>
        <w:left w:val="none" w:sz="0" w:space="0" w:color="auto"/>
        <w:bottom w:val="none" w:sz="0" w:space="0" w:color="auto"/>
        <w:right w:val="none" w:sz="0" w:space="0" w:color="auto"/>
      </w:divBdr>
    </w:div>
    <w:div w:id="2033218494">
      <w:bodyDiv w:val="1"/>
      <w:marLeft w:val="0"/>
      <w:marRight w:val="0"/>
      <w:marTop w:val="0"/>
      <w:marBottom w:val="0"/>
      <w:divBdr>
        <w:top w:val="none" w:sz="0" w:space="0" w:color="auto"/>
        <w:left w:val="none" w:sz="0" w:space="0" w:color="auto"/>
        <w:bottom w:val="none" w:sz="0" w:space="0" w:color="auto"/>
        <w:right w:val="none" w:sz="0" w:space="0" w:color="auto"/>
      </w:divBdr>
    </w:div>
    <w:div w:id="2042125824">
      <w:bodyDiv w:val="1"/>
      <w:marLeft w:val="0"/>
      <w:marRight w:val="0"/>
      <w:marTop w:val="0"/>
      <w:marBottom w:val="0"/>
      <w:divBdr>
        <w:top w:val="none" w:sz="0" w:space="0" w:color="auto"/>
        <w:left w:val="none" w:sz="0" w:space="0" w:color="auto"/>
        <w:bottom w:val="none" w:sz="0" w:space="0" w:color="auto"/>
        <w:right w:val="none" w:sz="0" w:space="0" w:color="auto"/>
      </w:divBdr>
    </w:div>
    <w:div w:id="2059935335">
      <w:bodyDiv w:val="1"/>
      <w:marLeft w:val="0"/>
      <w:marRight w:val="0"/>
      <w:marTop w:val="0"/>
      <w:marBottom w:val="0"/>
      <w:divBdr>
        <w:top w:val="none" w:sz="0" w:space="0" w:color="auto"/>
        <w:left w:val="none" w:sz="0" w:space="0" w:color="auto"/>
        <w:bottom w:val="none" w:sz="0" w:space="0" w:color="auto"/>
        <w:right w:val="none" w:sz="0" w:space="0" w:color="auto"/>
      </w:divBdr>
    </w:div>
    <w:div w:id="2072119831">
      <w:bodyDiv w:val="1"/>
      <w:marLeft w:val="0"/>
      <w:marRight w:val="0"/>
      <w:marTop w:val="0"/>
      <w:marBottom w:val="0"/>
      <w:divBdr>
        <w:top w:val="none" w:sz="0" w:space="0" w:color="auto"/>
        <w:left w:val="none" w:sz="0" w:space="0" w:color="auto"/>
        <w:bottom w:val="none" w:sz="0" w:space="0" w:color="auto"/>
        <w:right w:val="none" w:sz="0" w:space="0" w:color="auto"/>
      </w:divBdr>
    </w:div>
    <w:div w:id="2092777743">
      <w:bodyDiv w:val="1"/>
      <w:marLeft w:val="0"/>
      <w:marRight w:val="0"/>
      <w:marTop w:val="0"/>
      <w:marBottom w:val="0"/>
      <w:divBdr>
        <w:top w:val="none" w:sz="0" w:space="0" w:color="auto"/>
        <w:left w:val="none" w:sz="0" w:space="0" w:color="auto"/>
        <w:bottom w:val="none" w:sz="0" w:space="0" w:color="auto"/>
        <w:right w:val="none" w:sz="0" w:space="0" w:color="auto"/>
      </w:divBdr>
    </w:div>
    <w:div w:id="2108764335">
      <w:bodyDiv w:val="1"/>
      <w:marLeft w:val="0"/>
      <w:marRight w:val="0"/>
      <w:marTop w:val="0"/>
      <w:marBottom w:val="0"/>
      <w:divBdr>
        <w:top w:val="none" w:sz="0" w:space="0" w:color="auto"/>
        <w:left w:val="none" w:sz="0" w:space="0" w:color="auto"/>
        <w:bottom w:val="none" w:sz="0" w:space="0" w:color="auto"/>
        <w:right w:val="none" w:sz="0" w:space="0" w:color="auto"/>
      </w:divBdr>
    </w:div>
    <w:div w:id="212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DA7C-BD85-40CE-9854-9899BFEC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4805</TotalTime>
  <Pages>5</Pages>
  <Words>696</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404</cp:revision>
  <cp:lastPrinted>2022-01-25T05:44:00Z</cp:lastPrinted>
  <dcterms:created xsi:type="dcterms:W3CDTF">2020-04-08T08:09:00Z</dcterms:created>
  <dcterms:modified xsi:type="dcterms:W3CDTF">2022-01-25T09:57:00Z</dcterms:modified>
</cp:coreProperties>
</file>